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74B96" w14:textId="0234130C" w:rsidR="00992FF7" w:rsidRDefault="009176BD">
      <w:pPr>
        <w:rPr>
          <w:b/>
          <w:bCs/>
        </w:rPr>
      </w:pPr>
      <w:r w:rsidRPr="009176BD">
        <w:rPr>
          <w:b/>
          <w:bCs/>
        </w:rPr>
        <w:t xml:space="preserve">SUPPORTING </w:t>
      </w:r>
      <w:r>
        <w:rPr>
          <w:b/>
          <w:bCs/>
        </w:rPr>
        <w:t xml:space="preserve">SUB-REGIONAL </w:t>
      </w:r>
      <w:r w:rsidRPr="009176BD">
        <w:rPr>
          <w:b/>
          <w:bCs/>
        </w:rPr>
        <w:t>ECONOMIC DEVELOPMENT THROUGH THE AIRPORTS NATIONAL POLICY STATEMENT</w:t>
      </w:r>
    </w:p>
    <w:p w14:paraId="618BA8C7" w14:textId="77777777" w:rsidR="009176BD" w:rsidRDefault="009176BD">
      <w:pPr>
        <w:rPr>
          <w:b/>
          <w:bCs/>
        </w:rPr>
      </w:pPr>
    </w:p>
    <w:p w14:paraId="5D94B6CD" w14:textId="3D2AE182" w:rsidR="009176BD" w:rsidRPr="009176BD" w:rsidRDefault="009176BD">
      <w:pPr>
        <w:rPr>
          <w:b/>
          <w:bCs/>
        </w:rPr>
      </w:pPr>
      <w:r>
        <w:rPr>
          <w:b/>
          <w:bCs/>
        </w:rPr>
        <w:t>Briefing Note for Department for Transport by Heathrow Strategic Planning Group</w:t>
      </w:r>
    </w:p>
    <w:p w14:paraId="3DAC72E7" w14:textId="77777777" w:rsidR="009176BD" w:rsidRDefault="009176BD"/>
    <w:p w14:paraId="09B48BC9" w14:textId="6F270003" w:rsidR="009176BD" w:rsidRPr="009176BD" w:rsidRDefault="009176BD">
      <w:pPr>
        <w:rPr>
          <w:u w:val="single"/>
        </w:rPr>
      </w:pPr>
      <w:r w:rsidRPr="009176BD">
        <w:rPr>
          <w:u w:val="single"/>
        </w:rPr>
        <w:t>Purpose</w:t>
      </w:r>
    </w:p>
    <w:p w14:paraId="7AE60171" w14:textId="77777777" w:rsidR="009176BD" w:rsidRDefault="009176BD"/>
    <w:p w14:paraId="0411ECAB" w14:textId="2D5D49EA" w:rsidR="001A7CE7" w:rsidRDefault="009176BD" w:rsidP="009176BD">
      <w:pPr>
        <w:jc w:val="both"/>
      </w:pPr>
      <w:r>
        <w:t>The case for airport expansion is predicated on a positive impact on economic growth. This is typically considered in the national context of the UK</w:t>
      </w:r>
      <w:r w:rsidR="001A7CE7">
        <w:t xml:space="preserve">. However, as the current ANPS says “environmental, safety, social and economic benefits and adverse impacts should be considered at national, </w:t>
      </w:r>
      <w:r w:rsidR="001A7CE7" w:rsidRPr="001A7CE7">
        <w:rPr>
          <w:b/>
          <w:bCs/>
        </w:rPr>
        <w:t>regional and local levels</w:t>
      </w:r>
      <w:r w:rsidR="001A7CE7">
        <w:t>” [para 4.5].</w:t>
      </w:r>
    </w:p>
    <w:p w14:paraId="291D98DA" w14:textId="77777777" w:rsidR="001A7CE7" w:rsidRDefault="001A7CE7" w:rsidP="009176BD">
      <w:pPr>
        <w:jc w:val="both"/>
      </w:pPr>
    </w:p>
    <w:p w14:paraId="07FCF367" w14:textId="162C43C1" w:rsidR="009176BD" w:rsidRDefault="001A7CE7" w:rsidP="009176BD">
      <w:pPr>
        <w:jc w:val="both"/>
      </w:pPr>
      <w:r>
        <w:t>T</w:t>
      </w:r>
      <w:r w:rsidR="009176BD">
        <w:t>here are</w:t>
      </w:r>
      <w:r>
        <w:t xml:space="preserve"> </w:t>
      </w:r>
      <w:r w:rsidR="009176BD">
        <w:t>significant opportunities to support economic development in the area immediately around the airport</w:t>
      </w:r>
      <w:r>
        <w:t xml:space="preserve">, at the sub-regional and local level.  </w:t>
      </w:r>
      <w:r w:rsidR="009176BD">
        <w:t xml:space="preserve"> This short briefing note identifies some of the main ways in which </w:t>
      </w:r>
      <w:r w:rsidR="004267A0">
        <w:t xml:space="preserve">this can be secured through </w:t>
      </w:r>
      <w:r w:rsidR="009176BD">
        <w:t>the revised ANPS.</w:t>
      </w:r>
      <w:r w:rsidR="009A3E5B">
        <w:t xml:space="preserve"> This is particularly important because </w:t>
      </w:r>
      <w:r w:rsidR="003830E1">
        <w:t xml:space="preserve">whilst </w:t>
      </w:r>
      <w:r w:rsidR="009A3E5B">
        <w:t xml:space="preserve">the current version of the ANPS </w:t>
      </w:r>
      <w:r w:rsidR="003830E1">
        <w:t xml:space="preserve">(rightly) </w:t>
      </w:r>
      <w:r w:rsidR="009A3E5B">
        <w:t xml:space="preserve">identifies many very local impacts </w:t>
      </w:r>
      <w:r w:rsidR="003830E1">
        <w:t>for the historic environment, landscape, water, biodiversity etc, it completely fails to identify any significant local or sub-regional economic impacts or opportunities beyond some relatively narrow ambitions e.g. on skills, training and employment</w:t>
      </w:r>
      <w:r w:rsidR="00D21852">
        <w:t>, commercial space and local supply chains.</w:t>
      </w:r>
    </w:p>
    <w:p w14:paraId="22D746D0" w14:textId="618A9385" w:rsidR="009176BD" w:rsidRDefault="009176BD" w:rsidP="009176BD">
      <w:pPr>
        <w:jc w:val="both"/>
      </w:pPr>
    </w:p>
    <w:p w14:paraId="18370A0D" w14:textId="73A66164" w:rsidR="009176BD" w:rsidRDefault="009176BD" w:rsidP="009176BD">
      <w:pPr>
        <w:jc w:val="both"/>
      </w:pPr>
      <w:r>
        <w:t>The points which follow build on the outcomes that HSPG has identified for any expansion project</w:t>
      </w:r>
      <w:r w:rsidR="003830E1">
        <w:t xml:space="preserve"> </w:t>
      </w:r>
      <w:r>
        <w:t xml:space="preserve">and from our wider response on the ANPS review. </w:t>
      </w:r>
    </w:p>
    <w:p w14:paraId="6520975E" w14:textId="77777777" w:rsidR="001E5D4D" w:rsidRDefault="001E5D4D" w:rsidP="009176BD">
      <w:pPr>
        <w:jc w:val="both"/>
      </w:pPr>
    </w:p>
    <w:p w14:paraId="278428E4" w14:textId="7F3B823D" w:rsidR="001A7CE7" w:rsidRPr="001A7CE7" w:rsidRDefault="00A05570" w:rsidP="009176BD">
      <w:pPr>
        <w:jc w:val="both"/>
        <w:rPr>
          <w:u w:val="single"/>
        </w:rPr>
      </w:pPr>
      <w:r>
        <w:rPr>
          <w:u w:val="single"/>
        </w:rPr>
        <w:t xml:space="preserve">Strategic </w:t>
      </w:r>
      <w:r w:rsidR="001A7CE7" w:rsidRPr="001A7CE7">
        <w:rPr>
          <w:u w:val="single"/>
        </w:rPr>
        <w:t>Ambition</w:t>
      </w:r>
    </w:p>
    <w:p w14:paraId="333B336D" w14:textId="77777777" w:rsidR="001A7CE7" w:rsidRDefault="001A7CE7" w:rsidP="009176BD">
      <w:pPr>
        <w:jc w:val="both"/>
      </w:pPr>
    </w:p>
    <w:p w14:paraId="151BFF60" w14:textId="7B697306" w:rsidR="001A7CE7" w:rsidRDefault="00A05570" w:rsidP="00A05570">
      <w:pPr>
        <w:jc w:val="both"/>
      </w:pPr>
      <w:r>
        <w:t xml:space="preserve">At the strategic level three main requirements could ensure that </w:t>
      </w:r>
      <w:r w:rsidR="001A7CE7">
        <w:t xml:space="preserve">expansion </w:t>
      </w:r>
      <w:r w:rsidR="00774F99">
        <w:t xml:space="preserve">of Heathrow Airport </w:t>
      </w:r>
      <w:r>
        <w:t>is</w:t>
      </w:r>
      <w:r w:rsidR="001A7CE7">
        <w:t xml:space="preserve"> harnessed to support sub-regional and local economic development:</w:t>
      </w:r>
    </w:p>
    <w:p w14:paraId="6B0E25B8" w14:textId="77777777" w:rsidR="001A7CE7" w:rsidRDefault="001A7CE7" w:rsidP="00A05570">
      <w:pPr>
        <w:jc w:val="both"/>
      </w:pPr>
    </w:p>
    <w:p w14:paraId="14E0E5FA" w14:textId="055A902C" w:rsidR="001A7CE7" w:rsidRDefault="001A7CE7" w:rsidP="00A05570">
      <w:pPr>
        <w:jc w:val="both"/>
      </w:pPr>
      <w:r>
        <w:t xml:space="preserve">- a </w:t>
      </w:r>
      <w:r w:rsidRPr="00A05570">
        <w:rPr>
          <w:b/>
          <w:bCs/>
        </w:rPr>
        <w:t>clear statement of the land use planning implications of change at the airport</w:t>
      </w:r>
      <w:r w:rsidR="00A05570">
        <w:t xml:space="preserve"> which also identifies other significant sub-regional economic development programmes</w:t>
      </w:r>
      <w:r w:rsidR="003A5A1D">
        <w:t xml:space="preserve"> (including London wide)</w:t>
      </w:r>
      <w:r w:rsidR="00A05570">
        <w:t>, sites and corridors</w:t>
      </w:r>
    </w:p>
    <w:p w14:paraId="7B032DD7" w14:textId="77777777" w:rsidR="001A7CE7" w:rsidRDefault="001A7CE7" w:rsidP="00A05570">
      <w:pPr>
        <w:jc w:val="both"/>
      </w:pPr>
    </w:p>
    <w:p w14:paraId="2F905C1F" w14:textId="6813B661" w:rsidR="001A7CE7" w:rsidRDefault="001A7CE7" w:rsidP="00A05570">
      <w:pPr>
        <w:jc w:val="both"/>
      </w:pPr>
      <w:r>
        <w:t xml:space="preserve">- a </w:t>
      </w:r>
      <w:r w:rsidRPr="00A05570">
        <w:rPr>
          <w:b/>
          <w:bCs/>
        </w:rPr>
        <w:t xml:space="preserve">prospectus for economic development in the </w:t>
      </w:r>
      <w:r w:rsidR="00A05570">
        <w:rPr>
          <w:b/>
          <w:bCs/>
        </w:rPr>
        <w:t xml:space="preserve">sub-region </w:t>
      </w:r>
      <w:r>
        <w:t xml:space="preserve">which </w:t>
      </w:r>
      <w:r w:rsidR="00774F99">
        <w:t xml:space="preserve">fully captures </w:t>
      </w:r>
      <w:r>
        <w:t xml:space="preserve">the opportunity for increasing </w:t>
      </w:r>
      <w:r w:rsidR="00A05570">
        <w:t xml:space="preserve">economic activity and </w:t>
      </w:r>
      <w:r>
        <w:t>inward investment</w:t>
      </w:r>
      <w:r w:rsidR="002F045B">
        <w:t>. P</w:t>
      </w:r>
      <w:r w:rsidR="002F045B" w:rsidRPr="002F045B">
        <w:t xml:space="preserve">romoters </w:t>
      </w:r>
      <w:r w:rsidR="002F045B">
        <w:t xml:space="preserve">should be required to </w:t>
      </w:r>
      <w:r w:rsidR="002F045B" w:rsidRPr="002F045B">
        <w:t xml:space="preserve">demonstrate </w:t>
      </w:r>
      <w:r w:rsidR="002F045B">
        <w:t xml:space="preserve">the </w:t>
      </w:r>
      <w:r w:rsidR="002F045B" w:rsidRPr="002F045B">
        <w:t xml:space="preserve">consistency </w:t>
      </w:r>
      <w:r w:rsidR="002F045B">
        <w:t xml:space="preserve">of their proposals </w:t>
      </w:r>
      <w:r w:rsidR="002F045B" w:rsidRPr="002F045B">
        <w:t>with adopted and emerging economic growth and spatial strategies</w:t>
      </w:r>
      <w:r w:rsidR="002F045B">
        <w:t xml:space="preserve"> </w:t>
      </w:r>
      <w:r w:rsidR="002F045B" w:rsidRPr="002F045B">
        <w:t>to enable coordinated delivery and a better understanding of cross</w:t>
      </w:r>
      <w:r w:rsidR="002F045B" w:rsidRPr="002F045B">
        <w:noBreakHyphen/>
        <w:t>boundary impacts and opportunities</w:t>
      </w:r>
      <w:r w:rsidR="00CD366A">
        <w:t xml:space="preserve"> and to position expansion as a genuine growth project</w:t>
      </w:r>
      <w:r w:rsidR="009B7421">
        <w:t xml:space="preserve"> for the sub-region.</w:t>
      </w:r>
    </w:p>
    <w:p w14:paraId="2F42EFD4" w14:textId="77777777" w:rsidR="001A7CE7" w:rsidRDefault="001A7CE7" w:rsidP="00A05570">
      <w:pPr>
        <w:jc w:val="both"/>
      </w:pPr>
    </w:p>
    <w:p w14:paraId="007D2F04" w14:textId="7398BD1F" w:rsidR="001A7CE7" w:rsidRDefault="001A7CE7" w:rsidP="00A05570">
      <w:pPr>
        <w:jc w:val="both"/>
      </w:pPr>
      <w:r>
        <w:t xml:space="preserve">- the development of an </w:t>
      </w:r>
      <w:r w:rsidRPr="00A05570">
        <w:rPr>
          <w:b/>
          <w:bCs/>
        </w:rPr>
        <w:t>infrastructure and investment statement</w:t>
      </w:r>
      <w:r>
        <w:t xml:space="preserve"> which identifies</w:t>
      </w:r>
      <w:r w:rsidR="00A05570">
        <w:t xml:space="preserve"> </w:t>
      </w:r>
      <w:r>
        <w:t>the requirements for the HSPG area, how they can be funded</w:t>
      </w:r>
      <w:r w:rsidR="00A05570">
        <w:t xml:space="preserve"> and </w:t>
      </w:r>
      <w:r>
        <w:t xml:space="preserve">how they can be </w:t>
      </w:r>
      <w:r w:rsidR="00A05570">
        <w:t>realised</w:t>
      </w:r>
      <w:r>
        <w:t xml:space="preserve"> through a DCO which includes</w:t>
      </w:r>
      <w:r w:rsidR="00A05570">
        <w:t xml:space="preserve"> the</w:t>
      </w:r>
      <w:r>
        <w:t xml:space="preserve"> infrastructure </w:t>
      </w:r>
      <w:r w:rsidR="00A05570">
        <w:t xml:space="preserve">capacity changes – particularly surface access and energy – which </w:t>
      </w:r>
      <w:r>
        <w:t xml:space="preserve">required to ensure an expanded airport </w:t>
      </w:r>
      <w:r w:rsidR="00A05570">
        <w:t>is a success for the local as well as the national economy.</w:t>
      </w:r>
    </w:p>
    <w:p w14:paraId="1CA89D99" w14:textId="77777777" w:rsidR="001A7CE7" w:rsidRDefault="001A7CE7" w:rsidP="00A05570">
      <w:pPr>
        <w:jc w:val="both"/>
      </w:pPr>
    </w:p>
    <w:p w14:paraId="095A50C1" w14:textId="77777777" w:rsidR="00A0126E" w:rsidRDefault="00A0126E" w:rsidP="00A05570">
      <w:pPr>
        <w:jc w:val="both"/>
      </w:pPr>
    </w:p>
    <w:p w14:paraId="61A36164" w14:textId="29D2A0EF" w:rsidR="001A7CE7" w:rsidRDefault="00A05570" w:rsidP="009176BD">
      <w:pPr>
        <w:jc w:val="both"/>
      </w:pPr>
      <w:r>
        <w:lastRenderedPageBreak/>
        <w:t xml:space="preserve"> </w:t>
      </w:r>
    </w:p>
    <w:p w14:paraId="43BA01C2" w14:textId="4DA661B6" w:rsidR="00A05570" w:rsidRDefault="00A05570" w:rsidP="009176BD">
      <w:pPr>
        <w:jc w:val="both"/>
        <w:rPr>
          <w:u w:val="single"/>
        </w:rPr>
      </w:pPr>
      <w:r w:rsidRPr="00A05570">
        <w:rPr>
          <w:u w:val="single"/>
        </w:rPr>
        <w:t>Specific Provisions</w:t>
      </w:r>
    </w:p>
    <w:p w14:paraId="5C05E354" w14:textId="77777777" w:rsidR="00A0126E" w:rsidRPr="00A05570" w:rsidRDefault="00A0126E" w:rsidP="009176BD">
      <w:pPr>
        <w:jc w:val="both"/>
        <w:rPr>
          <w:u w:val="single"/>
        </w:rPr>
      </w:pPr>
    </w:p>
    <w:p w14:paraId="41BA9209" w14:textId="00F4AF9A" w:rsidR="001A7CE7" w:rsidRPr="006E31B4" w:rsidRDefault="00D126D8" w:rsidP="009176BD">
      <w:pPr>
        <w:jc w:val="both"/>
        <w:rPr>
          <w:b/>
          <w:bCs/>
        </w:rPr>
      </w:pPr>
      <w:r w:rsidRPr="006E31B4">
        <w:rPr>
          <w:b/>
          <w:bCs/>
        </w:rPr>
        <w:t>Assessment of Benefits</w:t>
      </w:r>
    </w:p>
    <w:p w14:paraId="3A6190A7" w14:textId="77777777" w:rsidR="00D126D8" w:rsidRPr="006E31B4" w:rsidRDefault="00D126D8" w:rsidP="009176BD">
      <w:pPr>
        <w:jc w:val="both"/>
        <w:rPr>
          <w:b/>
          <w:bCs/>
        </w:rPr>
      </w:pPr>
    </w:p>
    <w:p w14:paraId="734EF16E" w14:textId="3016E011" w:rsidR="00D126D8" w:rsidRPr="006E31B4" w:rsidRDefault="00D126D8" w:rsidP="00D126D8">
      <w:pPr>
        <w:jc w:val="both"/>
      </w:pPr>
      <w:r w:rsidRPr="006E31B4">
        <w:t xml:space="preserve">In addition to identifying that benefits accrue at national, regional and local levels, paragraph 4.5 currently says that “The Secretary of State will also have regard to the </w:t>
      </w:r>
      <w:r w:rsidRPr="006E31B4">
        <w:rPr>
          <w:b/>
          <w:bCs/>
        </w:rPr>
        <w:t>manner</w:t>
      </w:r>
      <w:r w:rsidRPr="006E31B4">
        <w:t xml:space="preserve"> in which such benefits are secured, and the level of confidence in their delivery.” The revised ANPS should make explicit that consideration of the manner in which benefits are secured includes the </w:t>
      </w:r>
      <w:r w:rsidRPr="006E31B4">
        <w:rPr>
          <w:b/>
          <w:bCs/>
        </w:rPr>
        <w:t>distribution</w:t>
      </w:r>
      <w:r w:rsidRPr="006E31B4">
        <w:t xml:space="preserve"> of those benefits across national, regional and local levels.</w:t>
      </w:r>
    </w:p>
    <w:p w14:paraId="22314503" w14:textId="77777777" w:rsidR="008D3804" w:rsidRPr="006E31B4" w:rsidRDefault="008D3804" w:rsidP="00D126D8">
      <w:pPr>
        <w:jc w:val="both"/>
      </w:pPr>
    </w:p>
    <w:p w14:paraId="1B82E9EC" w14:textId="372A8647" w:rsidR="008D3804" w:rsidRPr="00D126D8" w:rsidRDefault="008D3804" w:rsidP="00D126D8">
      <w:pPr>
        <w:jc w:val="both"/>
      </w:pPr>
      <w:r w:rsidRPr="006E31B4">
        <w:t xml:space="preserve">At the regional level, the ANPS should require assessment of benefits from the network effects of aviation infrastructure across the South East particularly given the scale of approved development at other airports. It should require the promoter to reflect this in the planning </w:t>
      </w:r>
      <w:r w:rsidR="003F43D6" w:rsidRPr="006E31B4">
        <w:t>of</w:t>
      </w:r>
      <w:r w:rsidRPr="006E31B4">
        <w:t xml:space="preserve"> infrastructure associated with Heathrow. This would help support cross boundary clusters, shared supply chains, labour markets, innovation activity and inward investment, and how surface access, freight movements and business location decisions can be optimised across the wider functional economic geography.</w:t>
      </w:r>
    </w:p>
    <w:p w14:paraId="65041D49" w14:textId="3690F801" w:rsidR="00D126D8" w:rsidRPr="00D126D8" w:rsidRDefault="00D126D8" w:rsidP="009176BD">
      <w:pPr>
        <w:jc w:val="both"/>
      </w:pPr>
    </w:p>
    <w:p w14:paraId="0EEA848C" w14:textId="77777777" w:rsidR="00D126D8" w:rsidRDefault="00D126D8" w:rsidP="009176BD">
      <w:pPr>
        <w:jc w:val="both"/>
      </w:pPr>
    </w:p>
    <w:p w14:paraId="3148C0B5" w14:textId="3C7878F6" w:rsidR="009176BD" w:rsidRPr="001E5D4D" w:rsidRDefault="009176BD" w:rsidP="009176BD">
      <w:pPr>
        <w:jc w:val="both"/>
        <w:rPr>
          <w:b/>
          <w:bCs/>
        </w:rPr>
      </w:pPr>
      <w:r w:rsidRPr="001E5D4D">
        <w:rPr>
          <w:b/>
          <w:bCs/>
        </w:rPr>
        <w:t>Pattern of Development</w:t>
      </w:r>
    </w:p>
    <w:p w14:paraId="174CC69F" w14:textId="77777777" w:rsidR="001E5D4D" w:rsidRDefault="001E5D4D" w:rsidP="009176BD">
      <w:pPr>
        <w:jc w:val="both"/>
      </w:pPr>
    </w:p>
    <w:p w14:paraId="3C60C436" w14:textId="25D806B0" w:rsidR="00493708" w:rsidRDefault="00A05570" w:rsidP="00A05570">
      <w:pPr>
        <w:jc w:val="both"/>
      </w:pPr>
      <w:r>
        <w:t xml:space="preserve">The ANPS </w:t>
      </w:r>
      <w:r w:rsidR="007F1D86">
        <w:t>sh</w:t>
      </w:r>
      <w:r>
        <w:t>ould clearly state the ambition to</w:t>
      </w:r>
      <w:r w:rsidR="00493708">
        <w:t>:</w:t>
      </w:r>
    </w:p>
    <w:p w14:paraId="23FF763A" w14:textId="77777777" w:rsidR="00493708" w:rsidRDefault="00493708" w:rsidP="00A05570">
      <w:pPr>
        <w:jc w:val="both"/>
      </w:pPr>
    </w:p>
    <w:p w14:paraId="6F06F1E1" w14:textId="0402EF90" w:rsidR="00493708" w:rsidRDefault="00A05570" w:rsidP="00493708">
      <w:pPr>
        <w:pStyle w:val="ListParagraph"/>
        <w:numPr>
          <w:ilvl w:val="0"/>
          <w:numId w:val="2"/>
        </w:numPr>
        <w:jc w:val="both"/>
      </w:pPr>
      <w:r>
        <w:t xml:space="preserve">capitalise on the airport and the unique identity of the area as a catalyst for </w:t>
      </w:r>
      <w:r w:rsidR="003A5A1D">
        <w:t xml:space="preserve">sub-regional </w:t>
      </w:r>
      <w:r>
        <w:t>economic development, regeneration and inward investment</w:t>
      </w:r>
    </w:p>
    <w:p w14:paraId="4447CA0F" w14:textId="77777777" w:rsidR="00493708" w:rsidRDefault="00493708" w:rsidP="00493708">
      <w:pPr>
        <w:pStyle w:val="ListParagraph"/>
        <w:jc w:val="both"/>
      </w:pPr>
    </w:p>
    <w:p w14:paraId="18C600B8" w14:textId="2F2FD193" w:rsidR="001E5D4D" w:rsidRDefault="00493708" w:rsidP="00493708">
      <w:pPr>
        <w:pStyle w:val="ListParagraph"/>
        <w:numPr>
          <w:ilvl w:val="0"/>
          <w:numId w:val="2"/>
        </w:numPr>
        <w:jc w:val="both"/>
      </w:pPr>
      <w:r>
        <w:t xml:space="preserve">support </w:t>
      </w:r>
      <w:r w:rsidR="00A05570">
        <w:t xml:space="preserve">a sustainably planned </w:t>
      </w:r>
      <w:r w:rsidR="003A5A1D">
        <w:t xml:space="preserve">sub-regional </w:t>
      </w:r>
      <w:r w:rsidR="00A05570">
        <w:t>network of complementary urban and economic centres characterised by high quality placemaking</w:t>
      </w:r>
      <w:r>
        <w:t xml:space="preserve">. </w:t>
      </w:r>
    </w:p>
    <w:p w14:paraId="35F557EF" w14:textId="77777777" w:rsidR="00D126D8" w:rsidRDefault="00D126D8" w:rsidP="00D126D8">
      <w:pPr>
        <w:pStyle w:val="ListParagraph"/>
      </w:pPr>
    </w:p>
    <w:p w14:paraId="1EEE4BAF" w14:textId="77777777" w:rsidR="001E5D4D" w:rsidRDefault="001E5D4D" w:rsidP="009176BD">
      <w:pPr>
        <w:jc w:val="both"/>
      </w:pPr>
    </w:p>
    <w:p w14:paraId="6D62632A" w14:textId="7FA07AF0" w:rsidR="001E5D4D" w:rsidRPr="00493708" w:rsidRDefault="001E5D4D" w:rsidP="009176BD">
      <w:pPr>
        <w:jc w:val="both"/>
        <w:rPr>
          <w:b/>
          <w:bCs/>
        </w:rPr>
      </w:pPr>
      <w:r w:rsidRPr="00493708">
        <w:rPr>
          <w:b/>
          <w:bCs/>
        </w:rPr>
        <w:t>Development Sites</w:t>
      </w:r>
    </w:p>
    <w:p w14:paraId="72D2B367" w14:textId="77777777" w:rsidR="001E5D4D" w:rsidRDefault="001E5D4D" w:rsidP="009176BD">
      <w:pPr>
        <w:jc w:val="both"/>
      </w:pPr>
    </w:p>
    <w:p w14:paraId="4BBBF7B2" w14:textId="260B1D1B" w:rsidR="00493708" w:rsidRDefault="00493708" w:rsidP="00493708">
      <w:pPr>
        <w:jc w:val="both"/>
      </w:pPr>
      <w:r>
        <w:t xml:space="preserve">The ANPS </w:t>
      </w:r>
      <w:r w:rsidR="007F1D86">
        <w:t>sh</w:t>
      </w:r>
      <w:r>
        <w:t>ould require the promoter to agree with sub-regional stakeholders:</w:t>
      </w:r>
    </w:p>
    <w:p w14:paraId="5D386D8C" w14:textId="77777777" w:rsidR="00493708" w:rsidRDefault="00493708" w:rsidP="00493708">
      <w:pPr>
        <w:jc w:val="both"/>
      </w:pPr>
    </w:p>
    <w:p w14:paraId="74E546C2" w14:textId="6C71FB0D" w:rsidR="00493708" w:rsidRDefault="00493708" w:rsidP="00493708">
      <w:pPr>
        <w:pStyle w:val="ListParagraph"/>
        <w:numPr>
          <w:ilvl w:val="0"/>
          <w:numId w:val="2"/>
        </w:numPr>
        <w:jc w:val="both"/>
      </w:pPr>
      <w:r>
        <w:t>the priority opportunities for collaboration on infrastructure enhancements and broader place making activity with a focus on intensification sites, growth corridors, and town centre schemes.</w:t>
      </w:r>
      <w:r w:rsidR="005740E9">
        <w:t xml:space="preserve"> There are massive development sites within and just beyond the HSPG area such as </w:t>
      </w:r>
      <w:r w:rsidR="00697E72" w:rsidRPr="00697E72">
        <w:t xml:space="preserve">Golden Mile London, the Feltham MOD site, </w:t>
      </w:r>
      <w:r w:rsidR="005740E9">
        <w:t xml:space="preserve">Old Oak Common and Park Royal which includes the largest brownfield development area </w:t>
      </w:r>
      <w:r w:rsidR="00F44A96">
        <w:t xml:space="preserve">in the country </w:t>
      </w:r>
      <w:r w:rsidR="005740E9">
        <w:t>and its largest industrial estate</w:t>
      </w:r>
      <w:r w:rsidR="00375B70">
        <w:t xml:space="preserve"> and corridor developments such as West Tech London which pivot on the access to international students, academics, entrepreneurs and investment capital.  </w:t>
      </w:r>
    </w:p>
    <w:p w14:paraId="3FBFED91" w14:textId="77777777" w:rsidR="00493708" w:rsidRDefault="00493708" w:rsidP="00493708">
      <w:pPr>
        <w:jc w:val="both"/>
      </w:pPr>
    </w:p>
    <w:p w14:paraId="48BCE777" w14:textId="41CC6080" w:rsidR="007E59E4" w:rsidRDefault="00493708" w:rsidP="009176BD">
      <w:pPr>
        <w:pStyle w:val="ListParagraph"/>
        <w:numPr>
          <w:ilvl w:val="0"/>
          <w:numId w:val="2"/>
        </w:numPr>
        <w:jc w:val="both"/>
      </w:pPr>
      <w:r>
        <w:lastRenderedPageBreak/>
        <w:t xml:space="preserve">opportunities arising from re-purposing of existing development on or near the airport campus, such as hotels, freight or logistics sites, for nearby town </w:t>
      </w:r>
      <w:r w:rsidRPr="00493708">
        <w:t>centres and identified intensification sites</w:t>
      </w:r>
      <w:r w:rsidR="00375B70">
        <w:t>.</w:t>
      </w:r>
    </w:p>
    <w:p w14:paraId="48FF1D4D" w14:textId="77777777" w:rsidR="007E59E4" w:rsidRDefault="007E59E4" w:rsidP="009176BD">
      <w:pPr>
        <w:jc w:val="both"/>
      </w:pPr>
    </w:p>
    <w:p w14:paraId="29F1CFDC" w14:textId="77777777" w:rsidR="001E5D4D" w:rsidRDefault="001E5D4D" w:rsidP="009176BD">
      <w:pPr>
        <w:jc w:val="both"/>
      </w:pPr>
    </w:p>
    <w:p w14:paraId="2BDA11A7" w14:textId="5973DF57" w:rsidR="001E5D4D" w:rsidRPr="003A5A1D" w:rsidRDefault="001E5D4D" w:rsidP="009176BD">
      <w:pPr>
        <w:jc w:val="both"/>
        <w:rPr>
          <w:b/>
          <w:bCs/>
        </w:rPr>
      </w:pPr>
      <w:r w:rsidRPr="003A5A1D">
        <w:rPr>
          <w:b/>
          <w:bCs/>
        </w:rPr>
        <w:t>Land Uses</w:t>
      </w:r>
    </w:p>
    <w:p w14:paraId="766F5714" w14:textId="77777777" w:rsidR="001E5D4D" w:rsidRDefault="001E5D4D" w:rsidP="009176BD">
      <w:pPr>
        <w:jc w:val="both"/>
      </w:pPr>
    </w:p>
    <w:p w14:paraId="69D07AF1" w14:textId="6E91DDF3" w:rsidR="001E5D4D" w:rsidRDefault="003A5A1D" w:rsidP="001E5D4D">
      <w:pPr>
        <w:jc w:val="both"/>
      </w:pPr>
      <w:r>
        <w:t xml:space="preserve">The current ANPS states that: </w:t>
      </w:r>
      <w:r w:rsidR="001E5D4D">
        <w:t>“The applicant should identify existing and proposed land uses near the project,</w:t>
      </w:r>
      <w:r>
        <w:t xml:space="preserve"> i</w:t>
      </w:r>
      <w:r w:rsidR="001E5D4D">
        <w:t>ncluding any effects of replacing an existing development or use of the site with the</w:t>
      </w:r>
      <w:r>
        <w:t xml:space="preserve"> </w:t>
      </w:r>
      <w:r w:rsidR="001E5D4D">
        <w:t>proposed project or preventing a development or use on a neighbouring site from</w:t>
      </w:r>
      <w:r>
        <w:t xml:space="preserve"> </w:t>
      </w:r>
      <w:r w:rsidR="001E5D4D">
        <w:t>continuing.”</w:t>
      </w:r>
      <w:r>
        <w:t xml:space="preserve"> [para 5.111]</w:t>
      </w:r>
    </w:p>
    <w:p w14:paraId="3616A081" w14:textId="77777777" w:rsidR="003A5A1D" w:rsidRDefault="003A5A1D" w:rsidP="001E5D4D">
      <w:pPr>
        <w:jc w:val="both"/>
      </w:pPr>
    </w:p>
    <w:p w14:paraId="44854F9F" w14:textId="7BACF59E" w:rsidR="003A5A1D" w:rsidRDefault="003A5A1D" w:rsidP="001E5D4D">
      <w:pPr>
        <w:jc w:val="both"/>
      </w:pPr>
      <w:r>
        <w:t xml:space="preserve">This </w:t>
      </w:r>
      <w:r w:rsidR="004053DF">
        <w:t>sh</w:t>
      </w:r>
      <w:r>
        <w:t>ould be significantly strengthened by requiring that:</w:t>
      </w:r>
    </w:p>
    <w:p w14:paraId="5D2EB9A5" w14:textId="77777777" w:rsidR="003A5A1D" w:rsidRDefault="003A5A1D" w:rsidP="001E5D4D">
      <w:pPr>
        <w:jc w:val="both"/>
      </w:pPr>
    </w:p>
    <w:p w14:paraId="60F697EB" w14:textId="71F943A9" w:rsidR="003A5A1D" w:rsidRDefault="003A5A1D" w:rsidP="003A5A1D">
      <w:pPr>
        <w:pStyle w:val="ListParagraph"/>
        <w:numPr>
          <w:ilvl w:val="0"/>
          <w:numId w:val="2"/>
        </w:numPr>
        <w:jc w:val="both"/>
      </w:pPr>
      <w:r>
        <w:t xml:space="preserve">employment land, particularly unconstrained land, is to be safeguarded to provide for the growth of aviation-related industrial development but also for wider job-creating employment developments and for </w:t>
      </w:r>
      <w:r w:rsidR="004053DF">
        <w:t xml:space="preserve">the </w:t>
      </w:r>
      <w:r>
        <w:t>necessary supporting infrastructure, particularly in priority sectors, growth corridors and business and service clusters.</w:t>
      </w:r>
      <w:r w:rsidR="002F045B">
        <w:t xml:space="preserve"> </w:t>
      </w:r>
      <w:r w:rsidR="002F045B" w:rsidRPr="006E31B4">
        <w:t>Safeguarding is not solely concerned with the quantity of employment land but with its quality given the opportunities for intensification and modernisation.</w:t>
      </w:r>
    </w:p>
    <w:p w14:paraId="2181D64B" w14:textId="77777777" w:rsidR="00F50E65" w:rsidRDefault="00F50E65" w:rsidP="00F50E65">
      <w:pPr>
        <w:pStyle w:val="ListParagraph"/>
        <w:jc w:val="both"/>
      </w:pPr>
    </w:p>
    <w:p w14:paraId="1868F83E" w14:textId="4800B5E9" w:rsidR="003A5A1D" w:rsidRDefault="009A3E5B" w:rsidP="003A5A1D">
      <w:pPr>
        <w:pStyle w:val="ListParagraph"/>
        <w:numPr>
          <w:ilvl w:val="0"/>
          <w:numId w:val="2"/>
        </w:numPr>
        <w:jc w:val="both"/>
      </w:pPr>
      <w:r>
        <w:t xml:space="preserve">there is </w:t>
      </w:r>
      <w:r w:rsidR="004053DF">
        <w:t xml:space="preserve">a comprehensive approach </w:t>
      </w:r>
      <w:r w:rsidR="0017221E">
        <w:t xml:space="preserve">(which should take account of strategic sub-regional plans) </w:t>
      </w:r>
      <w:r w:rsidR="004053DF">
        <w:t xml:space="preserve">to the identification of </w:t>
      </w:r>
      <w:r w:rsidR="003A5A1D">
        <w:t xml:space="preserve">employment land </w:t>
      </w:r>
      <w:r w:rsidR="00223ADA">
        <w:t xml:space="preserve">including sites like business parks </w:t>
      </w:r>
      <w:r w:rsidR="004053DF">
        <w:t xml:space="preserve">– and the related development and infrastructure - </w:t>
      </w:r>
      <w:r w:rsidR="003A5A1D">
        <w:t>which is necessary for</w:t>
      </w:r>
      <w:r w:rsidR="004053DF">
        <w:t xml:space="preserve"> </w:t>
      </w:r>
      <w:r w:rsidR="004053DF" w:rsidRPr="004053DF">
        <w:rPr>
          <w:b/>
          <w:bCs/>
        </w:rPr>
        <w:t>all</w:t>
      </w:r>
      <w:r w:rsidR="004053DF">
        <w:t xml:space="preserve"> the following</w:t>
      </w:r>
      <w:r w:rsidR="003A5A1D">
        <w:t>:</w:t>
      </w:r>
    </w:p>
    <w:p w14:paraId="0E082669" w14:textId="77777777" w:rsidR="003A5A1D" w:rsidRDefault="003A5A1D" w:rsidP="003A5A1D">
      <w:pPr>
        <w:pStyle w:val="ListParagraph"/>
      </w:pPr>
    </w:p>
    <w:p w14:paraId="19103B0A" w14:textId="56811E17" w:rsidR="004053DF" w:rsidRDefault="003A5A1D" w:rsidP="004053DF">
      <w:pPr>
        <w:pStyle w:val="ListParagraph"/>
        <w:numPr>
          <w:ilvl w:val="0"/>
          <w:numId w:val="3"/>
        </w:numPr>
        <w:jc w:val="both"/>
      </w:pPr>
      <w:r>
        <w:t>expansion of the airport</w:t>
      </w:r>
    </w:p>
    <w:p w14:paraId="1289CCA4" w14:textId="326C2BE7" w:rsidR="004053DF" w:rsidRDefault="003A5A1D" w:rsidP="004053DF">
      <w:pPr>
        <w:pStyle w:val="ListParagraph"/>
        <w:numPr>
          <w:ilvl w:val="0"/>
          <w:numId w:val="3"/>
        </w:numPr>
        <w:jc w:val="both"/>
      </w:pPr>
      <w:r>
        <w:t>to meet additional induced demand associated with growth or expansion</w:t>
      </w:r>
      <w:r w:rsidR="004053DF">
        <w:t>;</w:t>
      </w:r>
      <w:r>
        <w:t xml:space="preserve"> and</w:t>
      </w:r>
    </w:p>
    <w:p w14:paraId="234632B9" w14:textId="75441AFF" w:rsidR="003A5A1D" w:rsidRDefault="003A5A1D" w:rsidP="003A5A1D">
      <w:pPr>
        <w:pStyle w:val="ListParagraph"/>
        <w:numPr>
          <w:ilvl w:val="0"/>
          <w:numId w:val="3"/>
        </w:numPr>
        <w:jc w:val="both"/>
      </w:pPr>
      <w:r>
        <w:t>to replace existing employment floorspace that is displaced</w:t>
      </w:r>
      <w:r w:rsidR="004053DF">
        <w:t xml:space="preserve">. </w:t>
      </w:r>
    </w:p>
    <w:p w14:paraId="251FB029" w14:textId="77777777" w:rsidR="001E5D4D" w:rsidRDefault="001E5D4D" w:rsidP="009176BD">
      <w:pPr>
        <w:jc w:val="both"/>
      </w:pPr>
    </w:p>
    <w:p w14:paraId="18F9FFFF" w14:textId="77777777" w:rsidR="001E5D4D" w:rsidRDefault="001E5D4D" w:rsidP="009176BD">
      <w:pPr>
        <w:jc w:val="both"/>
      </w:pPr>
    </w:p>
    <w:p w14:paraId="7E6A4E91" w14:textId="011E288B" w:rsidR="001E5D4D" w:rsidRPr="004053DF" w:rsidRDefault="001E5D4D" w:rsidP="009176BD">
      <w:pPr>
        <w:jc w:val="both"/>
        <w:rPr>
          <w:b/>
          <w:bCs/>
        </w:rPr>
      </w:pPr>
      <w:r w:rsidRPr="004053DF">
        <w:rPr>
          <w:b/>
          <w:bCs/>
        </w:rPr>
        <w:t>Infrastructure</w:t>
      </w:r>
    </w:p>
    <w:p w14:paraId="6D99A9E0" w14:textId="77777777" w:rsidR="001E5D4D" w:rsidRDefault="001E5D4D" w:rsidP="009176BD">
      <w:pPr>
        <w:jc w:val="both"/>
      </w:pPr>
    </w:p>
    <w:p w14:paraId="318921A8" w14:textId="77777777" w:rsidR="00653AC4" w:rsidRDefault="00F76665" w:rsidP="009176BD">
      <w:pPr>
        <w:jc w:val="both"/>
      </w:pPr>
      <w:r>
        <w:t>The ANPS should require enhancement to the capacity of infrastructure networks sufficient to meet the demands of an expanded airport without constraining the scope for other forms of economic development or imposing unacceptable externalities on the area</w:t>
      </w:r>
      <w:r w:rsidR="00B55FB5">
        <w:t xml:space="preserve"> and in respect of the latter should be enforced through a binding environmentally controlled growth regime. </w:t>
      </w:r>
    </w:p>
    <w:p w14:paraId="5B9FEE11" w14:textId="77777777" w:rsidR="00653AC4" w:rsidRDefault="00653AC4" w:rsidP="009176BD">
      <w:pPr>
        <w:jc w:val="both"/>
      </w:pPr>
    </w:p>
    <w:p w14:paraId="60FD6EB9" w14:textId="74DCF495" w:rsidR="001E5D4D" w:rsidRDefault="00B55FB5" w:rsidP="009176BD">
      <w:pPr>
        <w:jc w:val="both"/>
      </w:pPr>
      <w:r>
        <w:t xml:space="preserve">The need for enhanced capacity </w:t>
      </w:r>
      <w:r w:rsidR="00F76665">
        <w:t>applies across surface access, energy, digital, green and blue infrastructure. HSPG has set out its ambitions for each of these in its outcome framework</w:t>
      </w:r>
      <w:r w:rsidR="008B3C39">
        <w:t xml:space="preserve"> (for example in terms of </w:t>
      </w:r>
      <w:r w:rsidR="008B3C39" w:rsidRPr="008B3C39">
        <w:t xml:space="preserve">the cumulative demands </w:t>
      </w:r>
      <w:r w:rsidR="008B3C39">
        <w:t xml:space="preserve">on energy networks </w:t>
      </w:r>
      <w:r w:rsidR="008B3C39" w:rsidRPr="008B3C39">
        <w:t>arising from airport expansion, related commercial development and planned housing growth across the sub</w:t>
      </w:r>
      <w:r w:rsidR="008B3C39" w:rsidRPr="008B3C39">
        <w:noBreakHyphen/>
        <w:t>region</w:t>
      </w:r>
      <w:r w:rsidR="008B3C39">
        <w:t>)</w:t>
      </w:r>
      <w:r w:rsidR="008B3C39" w:rsidRPr="008B3C39">
        <w:t>.</w:t>
      </w:r>
    </w:p>
    <w:p w14:paraId="4D819D97" w14:textId="77777777" w:rsidR="00653AC4" w:rsidRDefault="00653AC4" w:rsidP="009176BD">
      <w:pPr>
        <w:jc w:val="both"/>
      </w:pPr>
    </w:p>
    <w:p w14:paraId="6BE4FD8A" w14:textId="656D7718" w:rsidR="00653AC4" w:rsidRDefault="00653AC4" w:rsidP="009176BD">
      <w:pPr>
        <w:jc w:val="both"/>
      </w:pPr>
      <w:r w:rsidRPr="006E31B4">
        <w:lastRenderedPageBreak/>
        <w:t>The consideration of transport and other infrastructure investment should include the economic benefits (rather than just mode share or environmental impacts). Accordingly, the revised ANPS should amplify provisions such as the current paragraph 5.13 which refers to guidance on the role of the strategic road network to promote economic growth.</w:t>
      </w:r>
      <w:r w:rsidRPr="00653AC4">
        <w:t xml:space="preserve"> </w:t>
      </w:r>
    </w:p>
    <w:p w14:paraId="087075AB" w14:textId="77777777" w:rsidR="001E5D4D" w:rsidRDefault="001E5D4D" w:rsidP="009176BD">
      <w:pPr>
        <w:jc w:val="both"/>
      </w:pPr>
    </w:p>
    <w:p w14:paraId="197F09B9" w14:textId="77777777" w:rsidR="001E5D4D" w:rsidRDefault="001E5D4D" w:rsidP="009176BD">
      <w:pPr>
        <w:jc w:val="both"/>
      </w:pPr>
    </w:p>
    <w:p w14:paraId="00524074" w14:textId="3671D072" w:rsidR="001E5D4D" w:rsidRPr="00A73CEF" w:rsidRDefault="001E5D4D" w:rsidP="009176BD">
      <w:pPr>
        <w:jc w:val="both"/>
        <w:rPr>
          <w:b/>
          <w:bCs/>
        </w:rPr>
      </w:pPr>
      <w:r w:rsidRPr="00A73CEF">
        <w:rPr>
          <w:b/>
          <w:bCs/>
        </w:rPr>
        <w:t>Sectors</w:t>
      </w:r>
    </w:p>
    <w:p w14:paraId="5D98E40F" w14:textId="77777777" w:rsidR="001E5D4D" w:rsidRDefault="001E5D4D" w:rsidP="009176BD">
      <w:pPr>
        <w:jc w:val="both"/>
      </w:pPr>
    </w:p>
    <w:p w14:paraId="5DAA5054" w14:textId="2757E182" w:rsidR="003C3A16" w:rsidRDefault="00B01DA3" w:rsidP="003C3A16">
      <w:pPr>
        <w:jc w:val="both"/>
      </w:pPr>
      <w:r>
        <w:t xml:space="preserve">The ANPS should emphasise the significance of the locational advantages of proximity to Heathrow which apply to a significant number of frontier innovation sectors including </w:t>
      </w:r>
      <w:r w:rsidR="003C3A16">
        <w:t xml:space="preserve">life sciences and the </w:t>
      </w:r>
      <w:r w:rsidR="003C3A16" w:rsidRPr="007E59E4">
        <w:t xml:space="preserve">internationally significant screen, film, TV, broadcasting and wider media cluster centred on West London </w:t>
      </w:r>
      <w:r w:rsidR="003C3A16">
        <w:t xml:space="preserve">that </w:t>
      </w:r>
      <w:r w:rsidR="003C3A16" w:rsidRPr="007E59E4">
        <w:t>relies on access to Heathrow to underpin its international competitiveness and collaboration</w:t>
      </w:r>
      <w:r w:rsidR="003C3A16">
        <w:t xml:space="preserve">. </w:t>
      </w:r>
      <w:r w:rsidR="0063692A" w:rsidRPr="006E31B4">
        <w:t>In addition, there are huge opportunities in relation to in-bound tourism. The promoter should engage the national and local/regional strategies being delivered through Local Visitor Economy partnerships.</w:t>
      </w:r>
    </w:p>
    <w:p w14:paraId="69154E7F" w14:textId="77777777" w:rsidR="00B01DA3" w:rsidRDefault="00B01DA3" w:rsidP="00A73CEF">
      <w:pPr>
        <w:jc w:val="both"/>
      </w:pPr>
    </w:p>
    <w:p w14:paraId="77C7E805" w14:textId="01A0177E" w:rsidR="003C3A16" w:rsidRPr="003C3A16" w:rsidRDefault="00A73CEF" w:rsidP="003C3A16">
      <w:pPr>
        <w:jc w:val="both"/>
      </w:pPr>
      <w:r>
        <w:t xml:space="preserve">The ANPS should require the promoter to collaborate with sub-regional stakeholders on opportunities to strengthen </w:t>
      </w:r>
      <w:r w:rsidR="00B01DA3">
        <w:t xml:space="preserve">these </w:t>
      </w:r>
      <w:r>
        <w:t>priority business sectors</w:t>
      </w:r>
      <w:r w:rsidR="00B01DA3">
        <w:t xml:space="preserve">. </w:t>
      </w:r>
      <w:r w:rsidR="003C3A16">
        <w:t xml:space="preserve">The </w:t>
      </w:r>
      <w:r w:rsidR="003C3A16" w:rsidRPr="003C3A16">
        <w:t>emerging cleantech sectors,</w:t>
      </w:r>
      <w:r w:rsidR="00422687">
        <w:t xml:space="preserve"> which are heavily represented in the sub-region, </w:t>
      </w:r>
      <w:r w:rsidR="003C3A16" w:rsidRPr="003C3A16">
        <w:t>will be in a pivotal position to benefit from and contribute to Heathrow’s decarbonisation plans and the further development of low-carbon aviation fuels and technologies</w:t>
      </w:r>
      <w:r w:rsidR="00422687">
        <w:t>.</w:t>
      </w:r>
    </w:p>
    <w:p w14:paraId="261A2D37" w14:textId="77777777" w:rsidR="007D3475" w:rsidRDefault="007D3475" w:rsidP="00A73CEF">
      <w:pPr>
        <w:jc w:val="both"/>
      </w:pPr>
    </w:p>
    <w:p w14:paraId="5FBEFE0C" w14:textId="7CE50663" w:rsidR="00A73CEF" w:rsidRDefault="00422687" w:rsidP="00A73CEF">
      <w:pPr>
        <w:jc w:val="both"/>
      </w:pPr>
      <w:r w:rsidRPr="006E31B4">
        <w:t xml:space="preserve">Accordingly, these requirements should apply to sectors </w:t>
      </w:r>
      <w:r w:rsidR="00A73CEF" w:rsidRPr="006E31B4">
        <w:t xml:space="preserve">identified in the </w:t>
      </w:r>
      <w:r w:rsidR="00CD366A">
        <w:t xml:space="preserve">UK </w:t>
      </w:r>
      <w:r w:rsidR="00A73CEF" w:rsidRPr="006E31B4">
        <w:t xml:space="preserve">Industrial Strategy </w:t>
      </w:r>
      <w:r w:rsidR="00B01DA3" w:rsidRPr="006E31B4">
        <w:t>but also</w:t>
      </w:r>
      <w:r w:rsidR="00A73CEF" w:rsidRPr="006E31B4">
        <w:t xml:space="preserve"> in sub-regional growth plans (such as the London Growth Plan), particularly where there are schemes to facilitate their further development such as growth corridors and support for innovation.</w:t>
      </w:r>
      <w:r w:rsidR="001E13E9" w:rsidRPr="006E31B4">
        <w:t xml:space="preserve"> This commitment would allow sub regional economic strengths and cross boundary cluster opportunities linked to Heathrow to be identified ensuring that growth potential is fully understood across the wider functional economic geography.</w:t>
      </w:r>
    </w:p>
    <w:p w14:paraId="17D359FB" w14:textId="77777777" w:rsidR="00A73CEF" w:rsidRDefault="00A73CEF" w:rsidP="009176BD">
      <w:pPr>
        <w:jc w:val="both"/>
      </w:pPr>
    </w:p>
    <w:p w14:paraId="27A5F62D" w14:textId="77777777" w:rsidR="001E5D4D" w:rsidRDefault="001E5D4D" w:rsidP="009176BD">
      <w:pPr>
        <w:jc w:val="both"/>
      </w:pPr>
    </w:p>
    <w:p w14:paraId="09023FE4" w14:textId="6D24C3D8" w:rsidR="001E5D4D" w:rsidRPr="00A73CEF" w:rsidRDefault="001E5D4D" w:rsidP="009176BD">
      <w:pPr>
        <w:jc w:val="both"/>
        <w:rPr>
          <w:b/>
          <w:bCs/>
        </w:rPr>
      </w:pPr>
      <w:r w:rsidRPr="00A73CEF">
        <w:rPr>
          <w:b/>
          <w:bCs/>
        </w:rPr>
        <w:t>Employment, Skills and Training</w:t>
      </w:r>
    </w:p>
    <w:p w14:paraId="085025E9" w14:textId="77777777" w:rsidR="001E5D4D" w:rsidRDefault="001E5D4D" w:rsidP="009176BD">
      <w:pPr>
        <w:jc w:val="both"/>
      </w:pPr>
    </w:p>
    <w:p w14:paraId="405F67BB" w14:textId="10FB0DA1" w:rsidR="00A73CEF" w:rsidRDefault="00A73CEF" w:rsidP="00A73CEF">
      <w:pPr>
        <w:jc w:val="both"/>
      </w:pPr>
      <w:r>
        <w:t xml:space="preserve">The ANPS </w:t>
      </w:r>
      <w:r w:rsidR="009A3E5B">
        <w:t>sh</w:t>
      </w:r>
      <w:r>
        <w:t>ould make a broader statement about:</w:t>
      </w:r>
    </w:p>
    <w:p w14:paraId="5F4F45BC" w14:textId="77777777" w:rsidR="00A73CEF" w:rsidRDefault="00A73CEF" w:rsidP="00A73CEF">
      <w:pPr>
        <w:jc w:val="both"/>
      </w:pPr>
    </w:p>
    <w:p w14:paraId="73503297" w14:textId="1DCD26AF" w:rsidR="00A73CEF" w:rsidRDefault="00A73CEF" w:rsidP="00A73CEF">
      <w:pPr>
        <w:pStyle w:val="ListParagraph"/>
        <w:numPr>
          <w:ilvl w:val="0"/>
          <w:numId w:val="2"/>
        </w:numPr>
        <w:jc w:val="both"/>
      </w:pPr>
      <w:r>
        <w:t>maximising direct</w:t>
      </w:r>
      <w:r w:rsidR="00775459">
        <w:t>, high quality</w:t>
      </w:r>
      <w:r>
        <w:t xml:space="preserve"> employment opportunities, training opportunities and apprenticeships for </w:t>
      </w:r>
      <w:r w:rsidR="009A3E5B">
        <w:t>residents</w:t>
      </w:r>
      <w:r w:rsidR="006E1708">
        <w:t>.</w:t>
      </w:r>
    </w:p>
    <w:p w14:paraId="78E380B5" w14:textId="77777777" w:rsidR="006E1708" w:rsidRDefault="006E1708" w:rsidP="006E1708">
      <w:pPr>
        <w:pStyle w:val="ListParagraph"/>
        <w:jc w:val="both"/>
      </w:pPr>
    </w:p>
    <w:p w14:paraId="21D9E83F" w14:textId="6251C337" w:rsidR="006E1708" w:rsidRDefault="006E1708" w:rsidP="00C7258C">
      <w:pPr>
        <w:pStyle w:val="ListParagraph"/>
        <w:numPr>
          <w:ilvl w:val="0"/>
          <w:numId w:val="2"/>
        </w:numPr>
        <w:jc w:val="both"/>
      </w:pPr>
      <w:r>
        <w:t>a</w:t>
      </w:r>
      <w:r w:rsidR="00A73CEF">
        <w:t xml:space="preserve">greeing a strategy to support this aim </w:t>
      </w:r>
      <w:r>
        <w:t>with sub-regional stakeholders</w:t>
      </w:r>
      <w:r w:rsidR="00C7258C">
        <w:t xml:space="preserve"> which should reflect the opportunities to increase the reach of employment opportunities through enhanced surface access</w:t>
      </w:r>
    </w:p>
    <w:p w14:paraId="3C87E82F" w14:textId="77777777" w:rsidR="006E1708" w:rsidRDefault="006E1708" w:rsidP="006E1708">
      <w:pPr>
        <w:jc w:val="both"/>
      </w:pPr>
    </w:p>
    <w:p w14:paraId="58525DFA" w14:textId="3AF9C62F" w:rsidR="001E5D4D" w:rsidRDefault="00A73CEF" w:rsidP="00A73CEF">
      <w:pPr>
        <w:pStyle w:val="ListParagraph"/>
        <w:numPr>
          <w:ilvl w:val="0"/>
          <w:numId w:val="2"/>
        </w:numPr>
        <w:jc w:val="both"/>
      </w:pPr>
      <w:r>
        <w:t>extend</w:t>
      </w:r>
      <w:r w:rsidR="006E1708">
        <w:t>ing</w:t>
      </w:r>
      <w:r>
        <w:t xml:space="preserve"> the range of indirect employment opportunities in the wider airport ecosystem which are made available through initiatives such as the Heathrow</w:t>
      </w:r>
      <w:r w:rsidR="006E1708">
        <w:t xml:space="preserve"> Academy</w:t>
      </w:r>
    </w:p>
    <w:p w14:paraId="1756AE7F" w14:textId="77777777" w:rsidR="00D21852" w:rsidRDefault="00D21852" w:rsidP="00D21852">
      <w:pPr>
        <w:pStyle w:val="ListParagraph"/>
      </w:pPr>
    </w:p>
    <w:p w14:paraId="2CCF6957" w14:textId="07DA397C" w:rsidR="00697E72" w:rsidRPr="006E31B4" w:rsidRDefault="00775459" w:rsidP="00697E72">
      <w:pPr>
        <w:pStyle w:val="ListParagraph"/>
        <w:numPr>
          <w:ilvl w:val="0"/>
          <w:numId w:val="2"/>
        </w:numPr>
        <w:jc w:val="both"/>
      </w:pPr>
      <w:r w:rsidRPr="006E31B4">
        <w:lastRenderedPageBreak/>
        <w:t xml:space="preserve">a distributed system that </w:t>
      </w:r>
      <w:r w:rsidR="00D21852" w:rsidRPr="006E31B4">
        <w:t>embed</w:t>
      </w:r>
      <w:r w:rsidRPr="006E31B4">
        <w:t>s</w:t>
      </w:r>
      <w:r w:rsidR="00D21852" w:rsidRPr="006E31B4">
        <w:t xml:space="preserve"> skills, training and employment functions </w:t>
      </w:r>
      <w:r w:rsidR="00697E72" w:rsidRPr="006E31B4">
        <w:t>through strategic skills and training locations in</w:t>
      </w:r>
      <w:r w:rsidR="00D21852" w:rsidRPr="006E31B4">
        <w:t xml:space="preserve"> </w:t>
      </w:r>
      <w:r w:rsidR="00697E72" w:rsidRPr="006E31B4">
        <w:t xml:space="preserve">town </w:t>
      </w:r>
      <w:r w:rsidR="00D21852" w:rsidRPr="006E31B4">
        <w:t>centres and growth corridors, including the provision of visible, accessible “front door” facilities that connect local communities to Heathrow related careers</w:t>
      </w:r>
      <w:r w:rsidR="00697E72" w:rsidRPr="006E31B4">
        <w:t xml:space="preserve"> (“gateway to Heathrow careers”), larger scale technical training centres aligned with priority sectors (engineering, construction, aviation, logistics)  and meanwhile and pilot spaces (e.g. incubators, youth hubs, flexible training space) to test delivery models.</w:t>
      </w:r>
    </w:p>
    <w:p w14:paraId="75142FF0" w14:textId="77777777" w:rsidR="00DE7093" w:rsidRPr="006E31B4" w:rsidRDefault="00DE7093" w:rsidP="00DE7093">
      <w:pPr>
        <w:pStyle w:val="ListParagraph"/>
      </w:pPr>
    </w:p>
    <w:p w14:paraId="53D9C784" w14:textId="31632030" w:rsidR="00DE7093" w:rsidRPr="006E31B4" w:rsidRDefault="00DE7093" w:rsidP="00DE7093">
      <w:pPr>
        <w:pStyle w:val="ListParagraph"/>
        <w:numPr>
          <w:ilvl w:val="0"/>
          <w:numId w:val="2"/>
        </w:numPr>
        <w:jc w:val="both"/>
      </w:pPr>
      <w:r w:rsidRPr="006E31B4">
        <w:t>The ANPS could also require a translation of sector growth projections into detailed labour demand and skills requirements for the most relevant sectors (including construction, engineering and M&amp;E, aviation operations, logistics and freight) and emerging priority sectors (cleantech, life sciences, screen industries) and alignment of these forecasts with local skills providers and investment decisions.</w:t>
      </w:r>
    </w:p>
    <w:p w14:paraId="511114C5" w14:textId="77777777" w:rsidR="00D21852" w:rsidRDefault="00D21852" w:rsidP="00697E72">
      <w:pPr>
        <w:jc w:val="both"/>
      </w:pPr>
    </w:p>
    <w:p w14:paraId="1804115F" w14:textId="77777777" w:rsidR="001E5D4D" w:rsidRDefault="001E5D4D" w:rsidP="009176BD">
      <w:pPr>
        <w:jc w:val="both"/>
      </w:pPr>
    </w:p>
    <w:p w14:paraId="626C8CFA" w14:textId="77777777" w:rsidR="00375B70" w:rsidRDefault="00375B70" w:rsidP="009176BD">
      <w:pPr>
        <w:jc w:val="both"/>
        <w:rPr>
          <w:b/>
          <w:bCs/>
        </w:rPr>
      </w:pPr>
    </w:p>
    <w:p w14:paraId="7EA9C247" w14:textId="589EE2B8" w:rsidR="001E5D4D" w:rsidRDefault="006E1708" w:rsidP="009176BD">
      <w:pPr>
        <w:jc w:val="both"/>
        <w:rPr>
          <w:b/>
          <w:bCs/>
        </w:rPr>
      </w:pPr>
      <w:r w:rsidRPr="006E1708">
        <w:rPr>
          <w:b/>
          <w:bCs/>
        </w:rPr>
        <w:t>Supply Chain</w:t>
      </w:r>
    </w:p>
    <w:p w14:paraId="58AC1661" w14:textId="77777777" w:rsidR="006E1708" w:rsidRDefault="006E1708" w:rsidP="009176BD">
      <w:pPr>
        <w:jc w:val="both"/>
        <w:rPr>
          <w:b/>
          <w:bCs/>
        </w:rPr>
      </w:pPr>
    </w:p>
    <w:p w14:paraId="2852CF11" w14:textId="726ED5A5" w:rsidR="006E1708" w:rsidRDefault="004267A0" w:rsidP="006E1708">
      <w:pPr>
        <w:jc w:val="both"/>
      </w:pPr>
      <w:r>
        <w:t xml:space="preserve">The ANPS should require the promoter to maximise the </w:t>
      </w:r>
      <w:r w:rsidR="006E1708">
        <w:t xml:space="preserve">opportunities within the </w:t>
      </w:r>
      <w:r>
        <w:t xml:space="preserve">local </w:t>
      </w:r>
      <w:r w:rsidR="006E1708">
        <w:t xml:space="preserve">supply chain, </w:t>
      </w:r>
      <w:r w:rsidR="009A2E63" w:rsidRPr="009A2E63">
        <w:t>through Tier 1 and below</w:t>
      </w:r>
      <w:r w:rsidR="009A2E63">
        <w:t xml:space="preserve">, </w:t>
      </w:r>
      <w:r w:rsidR="006E1708">
        <w:t>with a particular focus on supporting</w:t>
      </w:r>
      <w:r>
        <w:t xml:space="preserve"> </w:t>
      </w:r>
      <w:r w:rsidR="006E1708">
        <w:t>SMEs</w:t>
      </w:r>
      <w:r>
        <w:t xml:space="preserve"> to develop the </w:t>
      </w:r>
      <w:r w:rsidR="006E1708">
        <w:t>skills needed to meet procurement requirements.</w:t>
      </w:r>
    </w:p>
    <w:p w14:paraId="3B27D010" w14:textId="77777777" w:rsidR="006E1708" w:rsidRDefault="006E1708" w:rsidP="009176BD">
      <w:pPr>
        <w:jc w:val="both"/>
      </w:pPr>
    </w:p>
    <w:p w14:paraId="3A26C7FA" w14:textId="77777777" w:rsidR="006E1708" w:rsidRDefault="006E1708" w:rsidP="009176BD">
      <w:pPr>
        <w:jc w:val="both"/>
      </w:pPr>
    </w:p>
    <w:p w14:paraId="781D2CCC" w14:textId="0CEFF41A" w:rsidR="001E5D4D" w:rsidRPr="00A73CEF" w:rsidRDefault="001E5D4D" w:rsidP="009176BD">
      <w:pPr>
        <w:jc w:val="both"/>
        <w:rPr>
          <w:b/>
          <w:bCs/>
        </w:rPr>
      </w:pPr>
      <w:r w:rsidRPr="00A73CEF">
        <w:rPr>
          <w:b/>
          <w:bCs/>
        </w:rPr>
        <w:t>Research and Development</w:t>
      </w:r>
    </w:p>
    <w:p w14:paraId="4058122B" w14:textId="77777777" w:rsidR="001E5D4D" w:rsidRDefault="001E5D4D" w:rsidP="009176BD">
      <w:pPr>
        <w:jc w:val="both"/>
      </w:pPr>
    </w:p>
    <w:p w14:paraId="4617A886" w14:textId="144EAB27" w:rsidR="001E5D4D" w:rsidRDefault="006E1708" w:rsidP="009176BD">
      <w:pPr>
        <w:jc w:val="both"/>
      </w:pPr>
      <w:r>
        <w:t xml:space="preserve">The ANPS </w:t>
      </w:r>
      <w:r w:rsidR="004267A0">
        <w:t>sh</w:t>
      </w:r>
      <w:r>
        <w:t>ould identify the opportunities to:</w:t>
      </w:r>
    </w:p>
    <w:p w14:paraId="63798DE8" w14:textId="77777777" w:rsidR="006E1708" w:rsidRDefault="006E1708" w:rsidP="009176BD">
      <w:pPr>
        <w:jc w:val="both"/>
      </w:pPr>
    </w:p>
    <w:p w14:paraId="626125F8" w14:textId="7D81CE89" w:rsidR="006E1708" w:rsidRDefault="006E1708" w:rsidP="006E1708">
      <w:pPr>
        <w:pStyle w:val="ListParagraph"/>
        <w:numPr>
          <w:ilvl w:val="0"/>
          <w:numId w:val="2"/>
        </w:numPr>
        <w:jc w:val="both"/>
      </w:pPr>
      <w:r>
        <w:t>develop existing and new research collaborations between the airport and local HE and other institutions and the scope for technology transfer and diffusion.</w:t>
      </w:r>
    </w:p>
    <w:p w14:paraId="05B29CC7" w14:textId="77777777" w:rsidR="006E1708" w:rsidRDefault="006E1708" w:rsidP="006E1708">
      <w:pPr>
        <w:pStyle w:val="ListParagraph"/>
        <w:jc w:val="both"/>
      </w:pPr>
    </w:p>
    <w:p w14:paraId="2FCFABF5" w14:textId="06CEFEB4" w:rsidR="001E5D4D" w:rsidRDefault="006E1708" w:rsidP="006E1708">
      <w:pPr>
        <w:pStyle w:val="ListParagraph"/>
        <w:numPr>
          <w:ilvl w:val="0"/>
          <w:numId w:val="2"/>
        </w:numPr>
        <w:jc w:val="both"/>
      </w:pPr>
      <w:r>
        <w:t>leverage support and funding from Government budgets for innovation, including in the green economy, particularly in the context of implementation of the Industrial Strategy</w:t>
      </w:r>
    </w:p>
    <w:p w14:paraId="457F1E4D" w14:textId="77777777" w:rsidR="001E5D4D" w:rsidRDefault="001E5D4D" w:rsidP="009176BD">
      <w:pPr>
        <w:jc w:val="both"/>
      </w:pPr>
    </w:p>
    <w:p w14:paraId="5B13A03D" w14:textId="77777777" w:rsidR="001E5D4D" w:rsidRDefault="001E5D4D" w:rsidP="009176BD">
      <w:pPr>
        <w:jc w:val="both"/>
      </w:pPr>
    </w:p>
    <w:p w14:paraId="14C27DA0" w14:textId="4A270EB6" w:rsidR="001E5D4D" w:rsidRPr="00A73CEF" w:rsidRDefault="001E5D4D" w:rsidP="009176BD">
      <w:pPr>
        <w:jc w:val="both"/>
        <w:rPr>
          <w:b/>
          <w:bCs/>
        </w:rPr>
      </w:pPr>
      <w:r w:rsidRPr="00A73CEF">
        <w:rPr>
          <w:b/>
          <w:bCs/>
        </w:rPr>
        <w:t>Inward Investment</w:t>
      </w:r>
    </w:p>
    <w:p w14:paraId="6E2AE07E" w14:textId="77777777" w:rsidR="001E5D4D" w:rsidRDefault="001E5D4D" w:rsidP="009176BD">
      <w:pPr>
        <w:jc w:val="both"/>
      </w:pPr>
    </w:p>
    <w:p w14:paraId="748AEFC7" w14:textId="4662672E" w:rsidR="001E5D4D" w:rsidRDefault="00C54B17" w:rsidP="009176BD">
      <w:pPr>
        <w:jc w:val="both"/>
      </w:pPr>
      <w:r>
        <w:t>The ANPS could specifically promote inward investment in the local area as well as nationally by requiring the promoter to:</w:t>
      </w:r>
    </w:p>
    <w:p w14:paraId="4E3FDE1B" w14:textId="77777777" w:rsidR="00C54B17" w:rsidRDefault="00C54B17" w:rsidP="009176BD">
      <w:pPr>
        <w:jc w:val="both"/>
      </w:pPr>
    </w:p>
    <w:p w14:paraId="56F45EC1" w14:textId="77777777" w:rsidR="00C54B17" w:rsidRDefault="00C54B17" w:rsidP="00C54B17">
      <w:pPr>
        <w:pStyle w:val="ListParagraph"/>
        <w:numPr>
          <w:ilvl w:val="0"/>
          <w:numId w:val="2"/>
        </w:numPr>
        <w:jc w:val="both"/>
      </w:pPr>
      <w:r>
        <w:t>develop the airport's landside offer as a location for business-to-business meetings.</w:t>
      </w:r>
    </w:p>
    <w:p w14:paraId="6355358D" w14:textId="77777777" w:rsidR="00C54B17" w:rsidRDefault="00C54B17" w:rsidP="00C54B17">
      <w:pPr>
        <w:jc w:val="both"/>
      </w:pPr>
    </w:p>
    <w:p w14:paraId="6B67A90C" w14:textId="53183925" w:rsidR="00C54B17" w:rsidRDefault="00C54B17" w:rsidP="00C54B17">
      <w:pPr>
        <w:pStyle w:val="ListParagraph"/>
        <w:numPr>
          <w:ilvl w:val="0"/>
          <w:numId w:val="2"/>
        </w:numPr>
        <w:jc w:val="both"/>
      </w:pPr>
      <w:r>
        <w:t>have regard to ways in which the airport can be a catalyst for inward investment, supporting more businesses to locate in major employment sites across the sub-region (which could be a good measure of success)</w:t>
      </w:r>
    </w:p>
    <w:p w14:paraId="74D67568" w14:textId="77777777" w:rsidR="00C54B17" w:rsidRDefault="00C54B17" w:rsidP="00C54B17">
      <w:pPr>
        <w:jc w:val="both"/>
      </w:pPr>
    </w:p>
    <w:p w14:paraId="05B03E16" w14:textId="299395AA" w:rsidR="00C54B17" w:rsidRDefault="00C54B17" w:rsidP="00C54B17">
      <w:pPr>
        <w:pStyle w:val="ListParagraph"/>
        <w:numPr>
          <w:ilvl w:val="0"/>
          <w:numId w:val="2"/>
        </w:numPr>
        <w:jc w:val="both"/>
      </w:pPr>
      <w:r>
        <w:t xml:space="preserve">work with sub-regional stakeholders to develop place branding, such as a Heathrow Economic Zone, reflecting best practice from elsewhere focused on the unique identity of the wider area characterised by the relationship with Heathrow and the role of the airport as an arrival 'shop window' that celebrates the local, regional and national economy and inspires investors. </w:t>
      </w:r>
    </w:p>
    <w:p w14:paraId="3A0F4320" w14:textId="77777777" w:rsidR="001E5D4D" w:rsidRDefault="001E5D4D" w:rsidP="009176BD">
      <w:pPr>
        <w:jc w:val="both"/>
      </w:pPr>
    </w:p>
    <w:p w14:paraId="64E2E523" w14:textId="77777777" w:rsidR="001E5D4D" w:rsidRDefault="001E5D4D" w:rsidP="009176BD">
      <w:pPr>
        <w:jc w:val="both"/>
      </w:pPr>
    </w:p>
    <w:p w14:paraId="58E1CD68" w14:textId="77777777" w:rsidR="00F50E65" w:rsidRDefault="00F50E65" w:rsidP="009176BD">
      <w:pPr>
        <w:jc w:val="both"/>
      </w:pPr>
    </w:p>
    <w:p w14:paraId="3544D535" w14:textId="2537550C" w:rsidR="001E5D4D" w:rsidRPr="00A73CEF" w:rsidRDefault="001E5D4D" w:rsidP="009176BD">
      <w:pPr>
        <w:jc w:val="both"/>
        <w:rPr>
          <w:b/>
          <w:bCs/>
        </w:rPr>
      </w:pPr>
      <w:r w:rsidRPr="00A73CEF">
        <w:rPr>
          <w:b/>
          <w:bCs/>
        </w:rPr>
        <w:t>Freight and Cargo</w:t>
      </w:r>
    </w:p>
    <w:p w14:paraId="0EC6F4F1" w14:textId="508B3E6A" w:rsidR="00A73CEF" w:rsidRDefault="00A73CEF" w:rsidP="009176BD">
      <w:pPr>
        <w:jc w:val="both"/>
      </w:pPr>
    </w:p>
    <w:p w14:paraId="3F93905D" w14:textId="1F455DA1" w:rsidR="00CA6CD6" w:rsidRDefault="00CA6CD6" w:rsidP="00CA6CD6">
      <w:pPr>
        <w:jc w:val="both"/>
      </w:pPr>
      <w:r>
        <w:t>The ANPS should require the promoter to collaborate with sub-regional stakeholders on the implications of changes in cargo volumes and the development of freight and logistics operations at the airport</w:t>
      </w:r>
      <w:r w:rsidR="00B74BE6">
        <w:t xml:space="preserve"> because of the cumulative impacts on the road network and on town centres</w:t>
      </w:r>
      <w:r>
        <w:t xml:space="preserve">. </w:t>
      </w:r>
      <w:r w:rsidR="005740E9">
        <w:t xml:space="preserve">The surrounding area has very important </w:t>
      </w:r>
      <w:r w:rsidR="005740E9" w:rsidRPr="005740E9">
        <w:t>interdependencies with Heathrow in terms of freight and logistics, supply chains for food and other goods to the airport, and exports</w:t>
      </w:r>
      <w:r w:rsidR="005740E9">
        <w:t>.</w:t>
      </w:r>
      <w:r w:rsidR="005740E9" w:rsidRPr="005740E9">
        <w:t xml:space="preserve"> </w:t>
      </w:r>
      <w:r>
        <w:t>There should be a specific requirement to analyse the impact on:</w:t>
      </w:r>
    </w:p>
    <w:p w14:paraId="13C493A9" w14:textId="77777777" w:rsidR="00CA6CD6" w:rsidRDefault="00CA6CD6" w:rsidP="00CA6CD6">
      <w:pPr>
        <w:jc w:val="both"/>
      </w:pPr>
    </w:p>
    <w:p w14:paraId="1B161B93" w14:textId="77777777" w:rsidR="00CA6CD6" w:rsidRDefault="00CA6CD6" w:rsidP="00CA6CD6">
      <w:pPr>
        <w:ind w:firstLine="720"/>
        <w:jc w:val="both"/>
      </w:pPr>
      <w:r>
        <w:t>- employment land and industrial space across the HSPG area, particularly the</w:t>
      </w:r>
    </w:p>
    <w:p w14:paraId="3A2C9D6F" w14:textId="77777777" w:rsidR="00CA6CD6" w:rsidRDefault="00CA6CD6" w:rsidP="00CA6CD6">
      <w:pPr>
        <w:ind w:firstLine="720"/>
        <w:jc w:val="both"/>
      </w:pPr>
      <w:r>
        <w:t>siting of distribution centres</w:t>
      </w:r>
    </w:p>
    <w:p w14:paraId="320C55AF" w14:textId="77777777" w:rsidR="00CA6CD6" w:rsidRDefault="00CA6CD6" w:rsidP="00CA6CD6">
      <w:pPr>
        <w:jc w:val="both"/>
      </w:pPr>
    </w:p>
    <w:p w14:paraId="520479EA" w14:textId="555FB1F5" w:rsidR="00CA6CD6" w:rsidRDefault="00CA6CD6" w:rsidP="00CA6CD6">
      <w:pPr>
        <w:ind w:left="720"/>
        <w:jc w:val="both"/>
      </w:pPr>
      <w:r>
        <w:t xml:space="preserve">- traffic movements associated with these operations and their implications, </w:t>
      </w:r>
      <w:r w:rsidR="0074220C" w:rsidRPr="0074220C">
        <w:t>including last mile logistics and scope for consolidation</w:t>
      </w:r>
      <w:r w:rsidR="0074220C">
        <w:t xml:space="preserve">, </w:t>
      </w:r>
      <w:r>
        <w:t>particularly the degree to which they may constrain the scope for other employment and housing developments in the HSPG area.</w:t>
      </w:r>
    </w:p>
    <w:p w14:paraId="27089421" w14:textId="77777777" w:rsidR="00A73CEF" w:rsidRDefault="00A73CEF" w:rsidP="009176BD">
      <w:pPr>
        <w:jc w:val="both"/>
      </w:pPr>
    </w:p>
    <w:p w14:paraId="776A3BDD" w14:textId="77777777" w:rsidR="00A73CEF" w:rsidRDefault="00A73CEF" w:rsidP="009176BD">
      <w:pPr>
        <w:jc w:val="both"/>
      </w:pPr>
    </w:p>
    <w:p w14:paraId="06631C25" w14:textId="073EE78A" w:rsidR="00A73CEF" w:rsidRDefault="003830E1" w:rsidP="009176BD">
      <w:pPr>
        <w:jc w:val="both"/>
        <w:rPr>
          <w:b/>
          <w:bCs/>
        </w:rPr>
      </w:pPr>
      <w:r w:rsidRPr="003830E1">
        <w:rPr>
          <w:b/>
          <w:bCs/>
        </w:rPr>
        <w:t>Housing and Social Infrastructure</w:t>
      </w:r>
    </w:p>
    <w:p w14:paraId="634B5D58" w14:textId="77777777" w:rsidR="003830E1" w:rsidRDefault="003830E1" w:rsidP="009176BD">
      <w:pPr>
        <w:jc w:val="both"/>
        <w:rPr>
          <w:b/>
          <w:bCs/>
        </w:rPr>
      </w:pPr>
    </w:p>
    <w:p w14:paraId="0331BE1D" w14:textId="60CB3E67" w:rsidR="003830E1" w:rsidRDefault="003830E1" w:rsidP="003830E1">
      <w:pPr>
        <w:jc w:val="both"/>
      </w:pPr>
      <w:r>
        <w:t>The promoter should be required to:</w:t>
      </w:r>
    </w:p>
    <w:p w14:paraId="75916C4E" w14:textId="77777777" w:rsidR="003830E1" w:rsidRDefault="003830E1" w:rsidP="003830E1">
      <w:pPr>
        <w:jc w:val="both"/>
      </w:pPr>
    </w:p>
    <w:p w14:paraId="692A298C" w14:textId="6F138DA0" w:rsidR="008147DA" w:rsidRPr="006E31B4" w:rsidRDefault="008147DA" w:rsidP="004267A0">
      <w:pPr>
        <w:pStyle w:val="ListParagraph"/>
        <w:numPr>
          <w:ilvl w:val="0"/>
          <w:numId w:val="2"/>
        </w:numPr>
        <w:jc w:val="both"/>
      </w:pPr>
      <w:r w:rsidRPr="006E31B4">
        <w:t>focus on securing long</w:t>
      </w:r>
      <w:r w:rsidRPr="006E31B4">
        <w:noBreakHyphen/>
        <w:t xml:space="preserve">term legacy benefits for surrounding areas </w:t>
      </w:r>
    </w:p>
    <w:p w14:paraId="7EBADB37" w14:textId="77777777" w:rsidR="008147DA" w:rsidRPr="006E31B4" w:rsidRDefault="008147DA" w:rsidP="008147DA">
      <w:pPr>
        <w:pStyle w:val="ListParagraph"/>
        <w:jc w:val="both"/>
      </w:pPr>
    </w:p>
    <w:p w14:paraId="4D96882A" w14:textId="7920F0D3" w:rsidR="004267A0" w:rsidRPr="006E31B4" w:rsidRDefault="004267A0" w:rsidP="0094510B">
      <w:pPr>
        <w:pStyle w:val="ListParagraph"/>
        <w:numPr>
          <w:ilvl w:val="0"/>
          <w:numId w:val="2"/>
        </w:numPr>
        <w:jc w:val="both"/>
      </w:pPr>
      <w:r w:rsidRPr="006E31B4">
        <w:t>assess</w:t>
      </w:r>
      <w:r w:rsidR="003830E1" w:rsidRPr="006E31B4">
        <w:t xml:space="preserve"> the implications for the local and wider housing market and social infrastructure (including schools and health sector) of new jobs associated with the airport and related development, including travel to work implications</w:t>
      </w:r>
      <w:r w:rsidR="0094510B" w:rsidRPr="006E31B4">
        <w:t>, so that there is alignment between workforce growth and housing provision, including key worker housing linked to Heathrow-related sectors.</w:t>
      </w:r>
    </w:p>
    <w:p w14:paraId="4152C94C" w14:textId="77777777" w:rsidR="006A3752" w:rsidRDefault="006A3752" w:rsidP="0094510B">
      <w:pPr>
        <w:jc w:val="both"/>
      </w:pPr>
    </w:p>
    <w:p w14:paraId="0BAC4D90" w14:textId="28DB2DD7" w:rsidR="006A3752" w:rsidRDefault="006A3752" w:rsidP="006A3752">
      <w:pPr>
        <w:pStyle w:val="ListParagraph"/>
        <w:numPr>
          <w:ilvl w:val="0"/>
          <w:numId w:val="2"/>
        </w:numPr>
        <w:jc w:val="both"/>
      </w:pPr>
      <w:r>
        <w:t xml:space="preserve">consider direct contributions </w:t>
      </w:r>
      <w:r w:rsidR="003830E1" w:rsidRPr="003830E1">
        <w:t>to enhanc</w:t>
      </w:r>
      <w:r>
        <w:t>e</w:t>
      </w:r>
      <w:r w:rsidR="003830E1" w:rsidRPr="003830E1">
        <w:t xml:space="preserve"> the available supply</w:t>
      </w:r>
      <w:r w:rsidR="003830E1">
        <w:t xml:space="preserve"> </w:t>
      </w:r>
      <w:r w:rsidR="003830E1" w:rsidRPr="003830E1">
        <w:t>through providing dedicated employment related accommodation.</w:t>
      </w:r>
    </w:p>
    <w:p w14:paraId="538E5A2E" w14:textId="77777777" w:rsidR="006A3752" w:rsidRDefault="006A3752" w:rsidP="006A3752">
      <w:pPr>
        <w:pStyle w:val="ListParagraph"/>
      </w:pPr>
    </w:p>
    <w:p w14:paraId="63FF4887" w14:textId="5C2D16DA" w:rsidR="006A3752" w:rsidRPr="006E31B4" w:rsidRDefault="006A3752" w:rsidP="006A3752">
      <w:pPr>
        <w:pStyle w:val="ListParagraph"/>
        <w:numPr>
          <w:ilvl w:val="0"/>
          <w:numId w:val="2"/>
        </w:numPr>
        <w:jc w:val="both"/>
      </w:pPr>
      <w:r w:rsidRPr="006E31B4">
        <w:t>site housing for construction workers in the most sustainable locations in respect of direct environmental impacts, accessibility to areas of construction, and opportunities to re-use empty or new homes.</w:t>
      </w:r>
      <w:r w:rsidR="008147DA" w:rsidRPr="006E31B4">
        <w:t xml:space="preserve"> The promotor should consider the longer-term spatial planning strategies for the surrounding areas and ensure, as </w:t>
      </w:r>
      <w:r w:rsidR="008147DA" w:rsidRPr="006E31B4">
        <w:lastRenderedPageBreak/>
        <w:t>far as practicable, that any new building is permanent and supports mixed-use well-designed communities.</w:t>
      </w:r>
    </w:p>
    <w:p w14:paraId="6C283805" w14:textId="77777777" w:rsidR="006A3752" w:rsidRDefault="006A3752" w:rsidP="006A3752">
      <w:pPr>
        <w:pStyle w:val="ListParagraph"/>
      </w:pPr>
    </w:p>
    <w:p w14:paraId="78782047" w14:textId="7C2DB60C" w:rsidR="003830E1" w:rsidRPr="009823DF" w:rsidRDefault="006A3752" w:rsidP="009176BD">
      <w:pPr>
        <w:pStyle w:val="ListParagraph"/>
        <w:numPr>
          <w:ilvl w:val="0"/>
          <w:numId w:val="2"/>
        </w:numPr>
        <w:jc w:val="both"/>
      </w:pPr>
      <w:r>
        <w:t xml:space="preserve">work with sub-regional stakeholders to develop </w:t>
      </w:r>
      <w:r w:rsidR="003830E1" w:rsidRPr="003830E1">
        <w:t>a joint strategy to address distortions to local housing markets</w:t>
      </w:r>
      <w:r w:rsidR="009823DF">
        <w:t xml:space="preserve">, </w:t>
      </w:r>
      <w:r w:rsidR="009823DF" w:rsidRPr="006E31B4">
        <w:t>particularly affordable housing.</w:t>
      </w:r>
      <w:r w:rsidR="009823DF">
        <w:t xml:space="preserve"> </w:t>
      </w:r>
    </w:p>
    <w:p w14:paraId="3BFCCE76" w14:textId="77777777" w:rsidR="00A73CEF" w:rsidRDefault="00A73CEF" w:rsidP="009176BD">
      <w:pPr>
        <w:jc w:val="both"/>
      </w:pPr>
    </w:p>
    <w:p w14:paraId="1EEEDDEB" w14:textId="77777777" w:rsidR="00F50E65" w:rsidRDefault="00F50E65" w:rsidP="009176BD">
      <w:pPr>
        <w:jc w:val="both"/>
        <w:rPr>
          <w:b/>
          <w:bCs/>
        </w:rPr>
      </w:pPr>
    </w:p>
    <w:p w14:paraId="1E95970A" w14:textId="77777777" w:rsidR="00F50E65" w:rsidRDefault="00F50E65" w:rsidP="009176BD">
      <w:pPr>
        <w:jc w:val="both"/>
        <w:rPr>
          <w:b/>
          <w:bCs/>
        </w:rPr>
      </w:pPr>
    </w:p>
    <w:p w14:paraId="6E702700" w14:textId="3F89F60E" w:rsidR="00A73CEF" w:rsidRPr="00A73CEF" w:rsidRDefault="00A73CEF" w:rsidP="009176BD">
      <w:pPr>
        <w:jc w:val="both"/>
        <w:rPr>
          <w:b/>
          <w:bCs/>
        </w:rPr>
      </w:pPr>
      <w:r w:rsidRPr="00A73CEF">
        <w:rPr>
          <w:b/>
          <w:bCs/>
        </w:rPr>
        <w:t>Metrics</w:t>
      </w:r>
    </w:p>
    <w:p w14:paraId="25EFEC33" w14:textId="77777777" w:rsidR="001E5D4D" w:rsidRDefault="001E5D4D" w:rsidP="009176BD">
      <w:pPr>
        <w:jc w:val="both"/>
      </w:pPr>
    </w:p>
    <w:p w14:paraId="437E63EE" w14:textId="77777777" w:rsidR="007D3475" w:rsidRDefault="009E1FEA" w:rsidP="009176BD">
      <w:pPr>
        <w:jc w:val="both"/>
      </w:pPr>
      <w:r>
        <w:t xml:space="preserve">The ANPS could include some specific measures of success against these ambitions. </w:t>
      </w:r>
    </w:p>
    <w:p w14:paraId="5B35788A" w14:textId="77777777" w:rsidR="007D3475" w:rsidRDefault="007D3475" w:rsidP="009176BD">
      <w:pPr>
        <w:jc w:val="both"/>
      </w:pPr>
    </w:p>
    <w:p w14:paraId="3ECC7EDB" w14:textId="2F542075" w:rsidR="009E1FEA" w:rsidRPr="009E1FEA" w:rsidRDefault="007D3475" w:rsidP="007D3475">
      <w:pPr>
        <w:jc w:val="both"/>
      </w:pPr>
      <w:r>
        <w:t>T</w:t>
      </w:r>
      <w:r w:rsidR="009E1FEA">
        <w:t>hese could be framed a</w:t>
      </w:r>
      <w:r>
        <w:t xml:space="preserve">s a requirement for the promoter to demonstrate how the scheme would contribute to </w:t>
      </w:r>
      <w:r w:rsidR="009E1FEA">
        <w:t>the</w:t>
      </w:r>
      <w:r w:rsidR="009E1FEA" w:rsidRPr="009E1FEA">
        <w:t xml:space="preserve"> </w:t>
      </w:r>
      <w:r>
        <w:t>6 c</w:t>
      </w:r>
      <w:r w:rsidR="009E1FEA" w:rsidRPr="009E1FEA">
        <w:t>ore metrics for the</w:t>
      </w:r>
      <w:r w:rsidR="00CD366A">
        <w:t xml:space="preserve"> UK</w:t>
      </w:r>
      <w:r w:rsidR="009E1FEA" w:rsidRPr="009E1FEA">
        <w:t xml:space="preserve"> Industrial Strategy: business investment, Gross Value Added, productivity growth, trade exports, labour market outcomes such as employment and wages, and the number of new, large, ‘homegrown’ businesses. </w:t>
      </w:r>
    </w:p>
    <w:p w14:paraId="462B6842" w14:textId="77777777" w:rsidR="009E1FEA" w:rsidRPr="009E1FEA" w:rsidRDefault="009E1FEA" w:rsidP="009E1FEA">
      <w:pPr>
        <w:jc w:val="both"/>
      </w:pPr>
      <w:r w:rsidRPr="009E1FEA">
        <w:t> </w:t>
      </w:r>
    </w:p>
    <w:p w14:paraId="0A4B7782" w14:textId="14DC8588" w:rsidR="009E1FEA" w:rsidRDefault="007D3475" w:rsidP="007D3475">
      <w:pPr>
        <w:jc w:val="both"/>
      </w:pPr>
      <w:r>
        <w:t xml:space="preserve">Metrics could be measured both within the sub-region and by relevant sectors. </w:t>
      </w:r>
    </w:p>
    <w:p w14:paraId="09398868" w14:textId="77777777" w:rsidR="00CC2814" w:rsidRDefault="00CC2814" w:rsidP="007D3475">
      <w:pPr>
        <w:jc w:val="both"/>
      </w:pPr>
    </w:p>
    <w:p w14:paraId="7E02AE03" w14:textId="18AB1D32" w:rsidR="00CC2814" w:rsidRPr="006E31B4" w:rsidRDefault="00CC2814" w:rsidP="00CC2814">
      <w:pPr>
        <w:jc w:val="both"/>
      </w:pPr>
      <w:r w:rsidRPr="006E31B4">
        <w:t>Skills</w:t>
      </w:r>
      <w:r w:rsidR="00CD366A">
        <w:t xml:space="preserve"> </w:t>
      </w:r>
      <w:r w:rsidRPr="006E31B4">
        <w:t>specific indicators could be developed, including:</w:t>
      </w:r>
    </w:p>
    <w:p w14:paraId="6ED6EFCA" w14:textId="77777777" w:rsidR="00CC2814" w:rsidRPr="006E31B4" w:rsidRDefault="00CC2814" w:rsidP="00CC2814">
      <w:pPr>
        <w:jc w:val="both"/>
      </w:pPr>
    </w:p>
    <w:p w14:paraId="47DA94FD" w14:textId="77777777" w:rsidR="00CC2814" w:rsidRPr="006E31B4" w:rsidRDefault="00CC2814" w:rsidP="00CC2814">
      <w:pPr>
        <w:jc w:val="both"/>
      </w:pPr>
      <w:r w:rsidRPr="006E31B4">
        <w:t>•</w:t>
      </w:r>
      <w:r w:rsidRPr="006E31B4">
        <w:tab/>
        <w:t xml:space="preserve">participation in training and apprenticeships </w:t>
      </w:r>
    </w:p>
    <w:p w14:paraId="279276F8" w14:textId="77777777" w:rsidR="00CC2814" w:rsidRPr="006E31B4" w:rsidRDefault="00CC2814" w:rsidP="00CC2814">
      <w:pPr>
        <w:jc w:val="both"/>
      </w:pPr>
      <w:r w:rsidRPr="006E31B4">
        <w:t>•</w:t>
      </w:r>
      <w:r w:rsidRPr="006E31B4">
        <w:tab/>
        <w:t xml:space="preserve">Level 3–5 progression rates </w:t>
      </w:r>
    </w:p>
    <w:p w14:paraId="38EABF64" w14:textId="77777777" w:rsidR="00CC2814" w:rsidRPr="006E31B4" w:rsidRDefault="00CC2814" w:rsidP="00CC2814">
      <w:pPr>
        <w:jc w:val="both"/>
      </w:pPr>
      <w:r w:rsidRPr="006E31B4">
        <w:t>•</w:t>
      </w:r>
      <w:r w:rsidRPr="006E31B4">
        <w:tab/>
        <w:t xml:space="preserve">employer engagement levels </w:t>
      </w:r>
    </w:p>
    <w:p w14:paraId="553D345D" w14:textId="20BD3B1E" w:rsidR="00CC2814" w:rsidRPr="009E1FEA" w:rsidRDefault="00CC2814" w:rsidP="00CC2814">
      <w:pPr>
        <w:jc w:val="both"/>
      </w:pPr>
      <w:r w:rsidRPr="006E31B4">
        <w:t>•</w:t>
      </w:r>
      <w:r w:rsidRPr="006E31B4">
        <w:tab/>
        <w:t>job outcomes linked to Heathrow related sectors.</w:t>
      </w:r>
    </w:p>
    <w:p w14:paraId="0C346D4D" w14:textId="77777777" w:rsidR="009E1FEA" w:rsidRPr="009E1FEA" w:rsidRDefault="009E1FEA" w:rsidP="009E1FEA">
      <w:pPr>
        <w:jc w:val="both"/>
      </w:pPr>
      <w:r w:rsidRPr="009E1FEA">
        <w:t> </w:t>
      </w:r>
    </w:p>
    <w:p w14:paraId="5251E9DB" w14:textId="1ECFD2AD" w:rsidR="009E1FEA" w:rsidRPr="009E1FEA" w:rsidRDefault="009E1FEA" w:rsidP="007D3475">
      <w:pPr>
        <w:jc w:val="both"/>
      </w:pPr>
      <w:r w:rsidRPr="009E1FEA">
        <w:t xml:space="preserve">Government </w:t>
      </w:r>
      <w:r w:rsidR="00CD366A">
        <w:t>sh</w:t>
      </w:r>
      <w:r w:rsidRPr="009E1FEA">
        <w:t>ould additionally specify that proposals will need to show how they contribute to the London Growth Plan</w:t>
      </w:r>
      <w:r w:rsidR="00404FAB">
        <w:t>, the inclusive Talent Strategy</w:t>
      </w:r>
      <w:r w:rsidRPr="009E1FEA">
        <w:t>, and to equivalent emerging thinking</w:t>
      </w:r>
      <w:r w:rsidR="00CD366A">
        <w:t xml:space="preserve">, </w:t>
      </w:r>
      <w:r w:rsidR="006E31B4">
        <w:t>particularly</w:t>
      </w:r>
      <w:r w:rsidR="00CC2814">
        <w:t xml:space="preserve"> </w:t>
      </w:r>
      <w:r w:rsidR="006E31B4">
        <w:t xml:space="preserve">the </w:t>
      </w:r>
      <w:r w:rsidR="00CC2814">
        <w:t>s</w:t>
      </w:r>
      <w:r w:rsidR="006E31B4">
        <w:t>patial</w:t>
      </w:r>
      <w:r w:rsidR="00CC2814">
        <w:t xml:space="preserve"> development strategies</w:t>
      </w:r>
      <w:r w:rsidR="00CD366A">
        <w:t xml:space="preserve"> for the strategic authorities that will be established </w:t>
      </w:r>
      <w:r w:rsidRPr="009E1FEA">
        <w:t xml:space="preserve">in areas outside London </w:t>
      </w:r>
      <w:r w:rsidR="007D3475">
        <w:t xml:space="preserve">given </w:t>
      </w:r>
      <w:r w:rsidRPr="009E1FEA">
        <w:t>local government reorganisation and devolution.  </w:t>
      </w:r>
    </w:p>
    <w:p w14:paraId="2B8549F5" w14:textId="77777777" w:rsidR="009E1FEA" w:rsidRPr="009E1FEA" w:rsidRDefault="009E1FEA" w:rsidP="009E1FEA">
      <w:pPr>
        <w:jc w:val="both"/>
      </w:pPr>
      <w:r w:rsidRPr="009E1FEA">
        <w:t> </w:t>
      </w:r>
    </w:p>
    <w:p w14:paraId="3372F5DA" w14:textId="28540643" w:rsidR="009E1FEA" w:rsidRPr="009E1FEA" w:rsidRDefault="009E1FEA" w:rsidP="007D3475">
      <w:pPr>
        <w:jc w:val="both"/>
      </w:pPr>
      <w:r w:rsidRPr="009E1FEA">
        <w:t xml:space="preserve">Government could </w:t>
      </w:r>
      <w:r w:rsidR="007D3475">
        <w:t xml:space="preserve">also </w:t>
      </w:r>
      <w:r w:rsidRPr="009E1FEA">
        <w:t>involve the Industrial Strategy Council in framing these aspects of the ANPS.</w:t>
      </w:r>
    </w:p>
    <w:p w14:paraId="0AB398DE" w14:textId="77777777" w:rsidR="001E5D4D" w:rsidRDefault="001E5D4D" w:rsidP="009176BD">
      <w:pPr>
        <w:jc w:val="both"/>
      </w:pPr>
    </w:p>
    <w:p w14:paraId="049AA0C6" w14:textId="77777777" w:rsidR="007D3475" w:rsidRPr="007D3475" w:rsidRDefault="007D3475" w:rsidP="009176BD">
      <w:pPr>
        <w:jc w:val="both"/>
        <w:rPr>
          <w:b/>
          <w:bCs/>
        </w:rPr>
      </w:pPr>
    </w:p>
    <w:p w14:paraId="6AEB95E3" w14:textId="29BBCA3D" w:rsidR="007D3475" w:rsidRPr="007D3475" w:rsidRDefault="007D3475" w:rsidP="009176BD">
      <w:pPr>
        <w:jc w:val="both"/>
        <w:rPr>
          <w:b/>
          <w:bCs/>
        </w:rPr>
      </w:pPr>
      <w:r w:rsidRPr="007D3475">
        <w:rPr>
          <w:b/>
          <w:bCs/>
        </w:rPr>
        <w:t xml:space="preserve">HSPG </w:t>
      </w:r>
    </w:p>
    <w:p w14:paraId="52FBA110" w14:textId="325C2699" w:rsidR="007D3475" w:rsidRPr="007D3475" w:rsidRDefault="007D3475" w:rsidP="009176BD">
      <w:pPr>
        <w:jc w:val="both"/>
        <w:rPr>
          <w:b/>
          <w:bCs/>
        </w:rPr>
      </w:pPr>
      <w:r w:rsidRPr="007D3475">
        <w:rPr>
          <w:b/>
          <w:bCs/>
        </w:rPr>
        <w:t>April 2026</w:t>
      </w:r>
    </w:p>
    <w:p w14:paraId="2A34A48B" w14:textId="77777777" w:rsidR="009176BD" w:rsidRDefault="009176BD" w:rsidP="009176BD">
      <w:pPr>
        <w:jc w:val="both"/>
      </w:pPr>
    </w:p>
    <w:p w14:paraId="51C0D85B" w14:textId="77777777" w:rsidR="009176BD" w:rsidRDefault="009176BD" w:rsidP="009176BD">
      <w:pPr>
        <w:jc w:val="both"/>
      </w:pPr>
    </w:p>
    <w:p w14:paraId="79530408" w14:textId="77777777" w:rsidR="009176BD" w:rsidRDefault="009176BD" w:rsidP="009176BD">
      <w:pPr>
        <w:jc w:val="both"/>
      </w:pPr>
    </w:p>
    <w:p w14:paraId="0F27DA60" w14:textId="77777777" w:rsidR="009176BD" w:rsidRDefault="009176BD" w:rsidP="009176BD">
      <w:pPr>
        <w:jc w:val="both"/>
      </w:pPr>
    </w:p>
    <w:sectPr w:rsidR="009176BD" w:rsidSect="000B10A3">
      <w:footerReference w:type="even"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2D348" w14:textId="77777777" w:rsidR="00864DA2" w:rsidRDefault="00864DA2" w:rsidP="00FF33C5">
      <w:r>
        <w:separator/>
      </w:r>
    </w:p>
  </w:endnote>
  <w:endnote w:type="continuationSeparator" w:id="0">
    <w:p w14:paraId="0F0D16CD" w14:textId="77777777" w:rsidR="00864DA2" w:rsidRDefault="00864DA2" w:rsidP="00FF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6542234"/>
      <w:docPartObj>
        <w:docPartGallery w:val="Page Numbers (Bottom of Page)"/>
        <w:docPartUnique/>
      </w:docPartObj>
    </w:sdtPr>
    <w:sdtContent>
      <w:p w14:paraId="42C79D87" w14:textId="4CE5BA45" w:rsidR="00FF33C5" w:rsidRDefault="00FF33C5" w:rsidP="008A48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3C90B69" w14:textId="77777777" w:rsidR="00FF33C5" w:rsidRDefault="00FF33C5" w:rsidP="00FF33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1016507"/>
      <w:docPartObj>
        <w:docPartGallery w:val="Page Numbers (Bottom of Page)"/>
        <w:docPartUnique/>
      </w:docPartObj>
    </w:sdtPr>
    <w:sdtContent>
      <w:p w14:paraId="6A2A7720" w14:textId="47FECB08" w:rsidR="00FF33C5" w:rsidRDefault="00FF33C5" w:rsidP="008A48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E9F360" w14:textId="77777777" w:rsidR="00FF33C5" w:rsidRDefault="00FF33C5" w:rsidP="00FF33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8FDCF" w14:textId="77777777" w:rsidR="00864DA2" w:rsidRDefault="00864DA2" w:rsidP="00FF33C5">
      <w:r>
        <w:separator/>
      </w:r>
    </w:p>
  </w:footnote>
  <w:footnote w:type="continuationSeparator" w:id="0">
    <w:p w14:paraId="4BC7B6DD" w14:textId="77777777" w:rsidR="00864DA2" w:rsidRDefault="00864DA2" w:rsidP="00FF3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58E4"/>
    <w:multiLevelType w:val="multilevel"/>
    <w:tmpl w:val="D990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904779"/>
    <w:multiLevelType w:val="hybridMultilevel"/>
    <w:tmpl w:val="107E0644"/>
    <w:lvl w:ilvl="0" w:tplc="BDF25DB2">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D10507"/>
    <w:multiLevelType w:val="hybridMultilevel"/>
    <w:tmpl w:val="D1C633AE"/>
    <w:lvl w:ilvl="0" w:tplc="CE58A5CA">
      <w:start w:val="5"/>
      <w:numFmt w:val="bullet"/>
      <w:lvlText w:val="-"/>
      <w:lvlJc w:val="left"/>
      <w:pPr>
        <w:ind w:left="644"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0F696F"/>
    <w:multiLevelType w:val="multilevel"/>
    <w:tmpl w:val="148A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D84039"/>
    <w:multiLevelType w:val="multilevel"/>
    <w:tmpl w:val="1348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8038DF"/>
    <w:multiLevelType w:val="hybridMultilevel"/>
    <w:tmpl w:val="0CB270EA"/>
    <w:lvl w:ilvl="0" w:tplc="04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63644EF0"/>
    <w:multiLevelType w:val="multilevel"/>
    <w:tmpl w:val="1038AF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73F71080"/>
    <w:multiLevelType w:val="multilevel"/>
    <w:tmpl w:val="7268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1A5728"/>
    <w:multiLevelType w:val="multilevel"/>
    <w:tmpl w:val="CEB8E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575632480">
    <w:abstractNumId w:val="1"/>
  </w:num>
  <w:num w:numId="2" w16cid:durableId="1487092852">
    <w:abstractNumId w:val="2"/>
  </w:num>
  <w:num w:numId="3" w16cid:durableId="1195845796">
    <w:abstractNumId w:val="5"/>
  </w:num>
  <w:num w:numId="4" w16cid:durableId="948007949">
    <w:abstractNumId w:val="4"/>
  </w:num>
  <w:num w:numId="5" w16cid:durableId="2012951935">
    <w:abstractNumId w:val="7"/>
  </w:num>
  <w:num w:numId="6" w16cid:durableId="1615554605">
    <w:abstractNumId w:val="0"/>
  </w:num>
  <w:num w:numId="7" w16cid:durableId="1015229123">
    <w:abstractNumId w:val="3"/>
  </w:num>
  <w:num w:numId="8" w16cid:durableId="1416365256">
    <w:abstractNumId w:val="8"/>
  </w:num>
  <w:num w:numId="9" w16cid:durableId="8905349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BD"/>
    <w:rsid w:val="0000171B"/>
    <w:rsid w:val="00014ACB"/>
    <w:rsid w:val="00044DFC"/>
    <w:rsid w:val="000B10A3"/>
    <w:rsid w:val="000D0E11"/>
    <w:rsid w:val="0017221E"/>
    <w:rsid w:val="001A7CE7"/>
    <w:rsid w:val="001E13E9"/>
    <w:rsid w:val="001E5D4D"/>
    <w:rsid w:val="00223ADA"/>
    <w:rsid w:val="002E4102"/>
    <w:rsid w:val="002F045B"/>
    <w:rsid w:val="00375B70"/>
    <w:rsid w:val="003830E1"/>
    <w:rsid w:val="003A5A1D"/>
    <w:rsid w:val="003C374F"/>
    <w:rsid w:val="003C3A16"/>
    <w:rsid w:val="003F43D6"/>
    <w:rsid w:val="00404FAB"/>
    <w:rsid w:val="004053DF"/>
    <w:rsid w:val="00422687"/>
    <w:rsid w:val="004267A0"/>
    <w:rsid w:val="00475D08"/>
    <w:rsid w:val="00493708"/>
    <w:rsid w:val="005160A8"/>
    <w:rsid w:val="005740E9"/>
    <w:rsid w:val="005B632C"/>
    <w:rsid w:val="0063692A"/>
    <w:rsid w:val="00653AC4"/>
    <w:rsid w:val="00697E72"/>
    <w:rsid w:val="006A3752"/>
    <w:rsid w:val="006B4396"/>
    <w:rsid w:val="006E1708"/>
    <w:rsid w:val="006E31B4"/>
    <w:rsid w:val="00716634"/>
    <w:rsid w:val="0074220C"/>
    <w:rsid w:val="00755307"/>
    <w:rsid w:val="0076147E"/>
    <w:rsid w:val="00774F99"/>
    <w:rsid w:val="00775459"/>
    <w:rsid w:val="007D3475"/>
    <w:rsid w:val="007E59E4"/>
    <w:rsid w:val="007F1D86"/>
    <w:rsid w:val="007F7C6F"/>
    <w:rsid w:val="008147DA"/>
    <w:rsid w:val="00864DA2"/>
    <w:rsid w:val="008B3C39"/>
    <w:rsid w:val="008D3804"/>
    <w:rsid w:val="00905853"/>
    <w:rsid w:val="009176BD"/>
    <w:rsid w:val="0094510B"/>
    <w:rsid w:val="00952A74"/>
    <w:rsid w:val="00972A5D"/>
    <w:rsid w:val="009823DF"/>
    <w:rsid w:val="00987DAF"/>
    <w:rsid w:val="00992FF7"/>
    <w:rsid w:val="009A2E63"/>
    <w:rsid w:val="009A35FF"/>
    <w:rsid w:val="009A3E5B"/>
    <w:rsid w:val="009B7421"/>
    <w:rsid w:val="009E1FEA"/>
    <w:rsid w:val="009F71BE"/>
    <w:rsid w:val="00A0126E"/>
    <w:rsid w:val="00A05570"/>
    <w:rsid w:val="00A67F60"/>
    <w:rsid w:val="00A73CEF"/>
    <w:rsid w:val="00B01DA3"/>
    <w:rsid w:val="00B12E9E"/>
    <w:rsid w:val="00B44B74"/>
    <w:rsid w:val="00B463AD"/>
    <w:rsid w:val="00B55FB5"/>
    <w:rsid w:val="00B67201"/>
    <w:rsid w:val="00B74BE6"/>
    <w:rsid w:val="00BC1AB7"/>
    <w:rsid w:val="00C54B17"/>
    <w:rsid w:val="00C7258C"/>
    <w:rsid w:val="00CA6CD6"/>
    <w:rsid w:val="00CC2814"/>
    <w:rsid w:val="00CD366A"/>
    <w:rsid w:val="00D126D8"/>
    <w:rsid w:val="00D21852"/>
    <w:rsid w:val="00DE7093"/>
    <w:rsid w:val="00E23B60"/>
    <w:rsid w:val="00E62D11"/>
    <w:rsid w:val="00E63857"/>
    <w:rsid w:val="00E8286F"/>
    <w:rsid w:val="00F066ED"/>
    <w:rsid w:val="00F44A96"/>
    <w:rsid w:val="00F50E65"/>
    <w:rsid w:val="00F76665"/>
    <w:rsid w:val="00FC391C"/>
    <w:rsid w:val="00FF3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5B3A"/>
  <w14:defaultImageDpi w14:val="32767"/>
  <w15:chartTrackingRefBased/>
  <w15:docId w15:val="{33E3999C-2780-E941-9409-8B76C6CFC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6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6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6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6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6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6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6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6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6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6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6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6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6BD"/>
    <w:rPr>
      <w:rFonts w:eastAsiaTheme="majorEastAsia" w:cstheme="majorBidi"/>
      <w:color w:val="272727" w:themeColor="text1" w:themeTint="D8"/>
    </w:rPr>
  </w:style>
  <w:style w:type="paragraph" w:styleId="Title">
    <w:name w:val="Title"/>
    <w:basedOn w:val="Normal"/>
    <w:next w:val="Normal"/>
    <w:link w:val="TitleChar"/>
    <w:uiPriority w:val="10"/>
    <w:qFormat/>
    <w:rsid w:val="009176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6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6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76BD"/>
    <w:rPr>
      <w:i/>
      <w:iCs/>
      <w:color w:val="404040" w:themeColor="text1" w:themeTint="BF"/>
    </w:rPr>
  </w:style>
  <w:style w:type="paragraph" w:styleId="ListParagraph">
    <w:name w:val="List Paragraph"/>
    <w:basedOn w:val="Normal"/>
    <w:uiPriority w:val="34"/>
    <w:qFormat/>
    <w:rsid w:val="009176BD"/>
    <w:pPr>
      <w:ind w:left="720"/>
      <w:contextualSpacing/>
    </w:pPr>
  </w:style>
  <w:style w:type="character" w:styleId="IntenseEmphasis">
    <w:name w:val="Intense Emphasis"/>
    <w:basedOn w:val="DefaultParagraphFont"/>
    <w:uiPriority w:val="21"/>
    <w:qFormat/>
    <w:rsid w:val="009176BD"/>
    <w:rPr>
      <w:i/>
      <w:iCs/>
      <w:color w:val="0F4761" w:themeColor="accent1" w:themeShade="BF"/>
    </w:rPr>
  </w:style>
  <w:style w:type="paragraph" w:styleId="IntenseQuote">
    <w:name w:val="Intense Quote"/>
    <w:basedOn w:val="Normal"/>
    <w:next w:val="Normal"/>
    <w:link w:val="IntenseQuoteChar"/>
    <w:uiPriority w:val="30"/>
    <w:qFormat/>
    <w:rsid w:val="00917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6BD"/>
    <w:rPr>
      <w:i/>
      <w:iCs/>
      <w:color w:val="0F4761" w:themeColor="accent1" w:themeShade="BF"/>
    </w:rPr>
  </w:style>
  <w:style w:type="character" w:styleId="IntenseReference">
    <w:name w:val="Intense Reference"/>
    <w:basedOn w:val="DefaultParagraphFont"/>
    <w:uiPriority w:val="32"/>
    <w:qFormat/>
    <w:rsid w:val="009176BD"/>
    <w:rPr>
      <w:b/>
      <w:bCs/>
      <w:smallCaps/>
      <w:color w:val="0F4761" w:themeColor="accent1" w:themeShade="BF"/>
      <w:spacing w:val="5"/>
    </w:rPr>
  </w:style>
  <w:style w:type="character" w:styleId="Hyperlink">
    <w:name w:val="Hyperlink"/>
    <w:basedOn w:val="DefaultParagraphFont"/>
    <w:uiPriority w:val="99"/>
    <w:unhideWhenUsed/>
    <w:rsid w:val="007E59E4"/>
    <w:rPr>
      <w:color w:val="467886" w:themeColor="hyperlink"/>
      <w:u w:val="single"/>
    </w:rPr>
  </w:style>
  <w:style w:type="character" w:styleId="UnresolvedMention">
    <w:name w:val="Unresolved Mention"/>
    <w:basedOn w:val="DefaultParagraphFont"/>
    <w:uiPriority w:val="99"/>
    <w:rsid w:val="007E59E4"/>
    <w:rPr>
      <w:color w:val="605E5C"/>
      <w:shd w:val="clear" w:color="auto" w:fill="E1DFDD"/>
    </w:rPr>
  </w:style>
  <w:style w:type="paragraph" w:styleId="Footer">
    <w:name w:val="footer"/>
    <w:basedOn w:val="Normal"/>
    <w:link w:val="FooterChar"/>
    <w:uiPriority w:val="99"/>
    <w:unhideWhenUsed/>
    <w:rsid w:val="00FF33C5"/>
    <w:pPr>
      <w:tabs>
        <w:tab w:val="center" w:pos="4513"/>
        <w:tab w:val="right" w:pos="9026"/>
      </w:tabs>
    </w:pPr>
  </w:style>
  <w:style w:type="character" w:customStyle="1" w:styleId="FooterChar">
    <w:name w:val="Footer Char"/>
    <w:basedOn w:val="DefaultParagraphFont"/>
    <w:link w:val="Footer"/>
    <w:uiPriority w:val="99"/>
    <w:rsid w:val="00FF33C5"/>
  </w:style>
  <w:style w:type="character" w:styleId="PageNumber">
    <w:name w:val="page number"/>
    <w:basedOn w:val="DefaultParagraphFont"/>
    <w:uiPriority w:val="99"/>
    <w:semiHidden/>
    <w:unhideWhenUsed/>
    <w:rsid w:val="00FF3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C8B81-F400-0B47-B50A-ED265AE4A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7</Pages>
  <Words>2277</Words>
  <Characters>12981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Lloyd</dc:creator>
  <cp:keywords/>
  <dc:description/>
  <cp:lastModifiedBy>Kevin Lloyd</cp:lastModifiedBy>
  <cp:revision>47</cp:revision>
  <dcterms:created xsi:type="dcterms:W3CDTF">2026-04-03T09:51:00Z</dcterms:created>
  <dcterms:modified xsi:type="dcterms:W3CDTF">2026-04-16T15:18:00Z</dcterms:modified>
</cp:coreProperties>
</file>